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3A18C" w14:textId="77777777" w:rsidR="008B084E" w:rsidRPr="00221022" w:rsidRDefault="008B084E" w:rsidP="004D7573">
      <w:pPr>
        <w:pStyle w:val="Badan"/>
        <w:spacing w:line="240" w:lineRule="auto"/>
        <w:jc w:val="center"/>
        <w:rPr>
          <w:rFonts w:ascii="Times New Roman" w:hAnsi="Times New Roman" w:cs="Times New Roman"/>
          <w:b/>
          <w:bCs/>
          <w:sz w:val="24"/>
          <w:szCs w:val="24"/>
          <w:lang w:val="en-GB"/>
        </w:rPr>
      </w:pPr>
    </w:p>
    <w:p w14:paraId="4FE5A348" w14:textId="77777777" w:rsidR="00307DD0" w:rsidRPr="00221022" w:rsidRDefault="00307DD0" w:rsidP="004D7573">
      <w:pPr>
        <w:pStyle w:val="Badan"/>
        <w:spacing w:line="240" w:lineRule="auto"/>
        <w:jc w:val="center"/>
        <w:rPr>
          <w:rFonts w:ascii="Times New Roman" w:hAnsi="Times New Roman" w:cs="Times New Roman"/>
          <w:b/>
          <w:bCs/>
          <w:sz w:val="24"/>
          <w:szCs w:val="24"/>
          <w:lang w:val="en-GB"/>
        </w:rPr>
      </w:pPr>
    </w:p>
    <w:p w14:paraId="34077C7E" w14:textId="77777777" w:rsidR="008B084E" w:rsidRPr="00221022" w:rsidRDefault="008B084E" w:rsidP="004D7573">
      <w:pPr>
        <w:pStyle w:val="Badan"/>
        <w:spacing w:line="240" w:lineRule="auto"/>
        <w:jc w:val="center"/>
        <w:rPr>
          <w:rFonts w:ascii="Times New Roman" w:hAnsi="Times New Roman" w:cs="Times New Roman"/>
          <w:b/>
          <w:bCs/>
          <w:sz w:val="24"/>
          <w:szCs w:val="24"/>
          <w:lang w:val="en-GB"/>
        </w:rPr>
      </w:pPr>
    </w:p>
    <w:p w14:paraId="033547F0" w14:textId="4CC96A5B" w:rsidR="00BC1AC3" w:rsidRPr="00221022" w:rsidRDefault="00495B34" w:rsidP="004D7573">
      <w:pPr>
        <w:pStyle w:val="Badan"/>
        <w:spacing w:line="240" w:lineRule="auto"/>
        <w:jc w:val="center"/>
        <w:rPr>
          <w:rFonts w:ascii="Times New Roman" w:hAnsi="Times New Roman" w:cs="Times New Roman"/>
          <w:b/>
          <w:bCs/>
          <w:sz w:val="24"/>
          <w:szCs w:val="24"/>
          <w:lang w:val="en-GB"/>
        </w:rPr>
      </w:pPr>
      <w:r w:rsidRPr="00221022">
        <w:rPr>
          <w:rFonts w:ascii="Times New Roman" w:hAnsi="Times New Roman" w:cs="Times New Roman"/>
          <w:b/>
          <w:bCs/>
          <w:sz w:val="24"/>
          <w:szCs w:val="24"/>
          <w:lang w:val="en-GB"/>
        </w:rPr>
        <w:t>TITLE OF ARTICLE. USE UPPERCASE (ALL CAPITAL LETTERS). CENTRE THE TITLE. THE TITLE SHOULD BE CONCISE AND INFORMATIVE</w:t>
      </w:r>
    </w:p>
    <w:p w14:paraId="2E156960" w14:textId="77777777" w:rsidR="00BC1AC3" w:rsidRPr="00221022" w:rsidRDefault="00BC1AC3" w:rsidP="004D7573">
      <w:pPr>
        <w:pStyle w:val="Badan"/>
        <w:spacing w:line="240" w:lineRule="auto"/>
        <w:jc w:val="both"/>
        <w:rPr>
          <w:rFonts w:ascii="Times New Roman" w:eastAsia="Times New Roman" w:hAnsi="Times New Roman" w:cs="Times New Roman"/>
          <w:lang w:val="en-GB"/>
        </w:rPr>
      </w:pPr>
    </w:p>
    <w:p w14:paraId="7DC8E85F" w14:textId="77777777" w:rsidR="008B084E" w:rsidRPr="00221022" w:rsidRDefault="008B084E" w:rsidP="004D7573">
      <w:pPr>
        <w:pStyle w:val="Badan"/>
        <w:spacing w:line="240" w:lineRule="auto"/>
        <w:jc w:val="both"/>
        <w:rPr>
          <w:rFonts w:ascii="Times New Roman" w:eastAsia="Times New Roman" w:hAnsi="Times New Roman" w:cs="Times New Roman"/>
          <w:lang w:val="en-GB"/>
        </w:rPr>
      </w:pPr>
    </w:p>
    <w:p w14:paraId="1E82B92A" w14:textId="21012885" w:rsidR="009F3443" w:rsidRPr="00221022" w:rsidRDefault="00495B34" w:rsidP="004D7573">
      <w:pPr>
        <w:pStyle w:val="Badan"/>
        <w:spacing w:line="240" w:lineRule="auto"/>
        <w:jc w:val="center"/>
        <w:rPr>
          <w:rFonts w:ascii="Times New Roman" w:hAnsi="Times New Roman" w:cs="Times New Roman"/>
          <w:b/>
          <w:bCs/>
          <w:sz w:val="24"/>
          <w:szCs w:val="24"/>
          <w:lang w:val="en-GB"/>
        </w:rPr>
      </w:pPr>
      <w:r w:rsidRPr="00221022">
        <w:rPr>
          <w:rFonts w:ascii="Times New Roman" w:hAnsi="Times New Roman" w:cs="Times New Roman"/>
          <w:b/>
          <w:bCs/>
          <w:sz w:val="24"/>
          <w:szCs w:val="24"/>
          <w:lang w:val="en-GB"/>
        </w:rPr>
        <w:t>Author Name Surname</w:t>
      </w:r>
      <w:r w:rsidR="00F16D0F" w:rsidRPr="00221022">
        <w:rPr>
          <w:rFonts w:ascii="Times New Roman" w:hAnsi="Times New Roman" w:cs="Times New Roman"/>
          <w:b/>
          <w:bCs/>
          <w:sz w:val="24"/>
          <w:szCs w:val="24"/>
          <w:lang w:val="en-GB"/>
        </w:rPr>
        <w:sym w:font="Wingdings" w:char="F02A"/>
      </w:r>
      <w:r w:rsidR="003E0995" w:rsidRPr="00221022">
        <w:rPr>
          <w:rFonts w:ascii="Times New Roman" w:hAnsi="Times New Roman" w:cs="Times New Roman"/>
          <w:sz w:val="24"/>
          <w:szCs w:val="24"/>
          <w:lang w:val="en-GB"/>
        </w:rPr>
        <w:drawing>
          <wp:inline distT="0" distB="0" distL="0" distR="0" wp14:anchorId="152EB59C" wp14:editId="4BFE3328">
            <wp:extent cx="167640" cy="167640"/>
            <wp:effectExtent l="0" t="0" r="3810" b="3810"/>
            <wp:docPr id="1415113260" name="Picture 2"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13260" name="Picture 2" descr="A green circle with white lett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p w14:paraId="7D04FEA4" w14:textId="39E435B2" w:rsidR="00380B75" w:rsidRPr="00221022" w:rsidRDefault="00495B34" w:rsidP="004D7573">
      <w:pPr>
        <w:pStyle w:val="Badan"/>
        <w:spacing w:line="240" w:lineRule="auto"/>
        <w:jc w:val="center"/>
        <w:rPr>
          <w:rFonts w:ascii="Times New Roman" w:hAnsi="Times New Roman" w:cs="Times New Roman"/>
          <w:lang w:val="en-GB"/>
        </w:rPr>
      </w:pPr>
      <w:r w:rsidRPr="00221022">
        <w:rPr>
          <w:rFonts w:ascii="Times New Roman" w:hAnsi="Times New Roman" w:cs="Times New Roman"/>
          <w:lang w:val="en-GB"/>
        </w:rPr>
        <w:t>Institution, Country</w:t>
      </w:r>
    </w:p>
    <w:p w14:paraId="06CE144F" w14:textId="4F4D2BDF" w:rsidR="00A02D50" w:rsidRPr="00221022" w:rsidRDefault="00495B34" w:rsidP="004D7573">
      <w:pPr>
        <w:pStyle w:val="Badan"/>
        <w:spacing w:line="240" w:lineRule="auto"/>
        <w:jc w:val="center"/>
        <w:rPr>
          <w:rFonts w:ascii="Times New Roman" w:hAnsi="Times New Roman" w:cs="Times New Roman"/>
          <w:b/>
          <w:bCs/>
          <w:sz w:val="24"/>
          <w:szCs w:val="24"/>
          <w:lang w:val="en-GB"/>
        </w:rPr>
      </w:pPr>
      <w:r w:rsidRPr="00221022">
        <w:rPr>
          <w:rFonts w:ascii="Times New Roman" w:hAnsi="Times New Roman" w:cs="Times New Roman"/>
          <w:b/>
          <w:bCs/>
          <w:sz w:val="24"/>
          <w:szCs w:val="24"/>
          <w:lang w:val="en-GB"/>
        </w:rPr>
        <w:t>Second Author Name Surname</w:t>
      </w:r>
      <w:r w:rsidR="000E0A6A" w:rsidRPr="00221022">
        <w:rPr>
          <w:rFonts w:ascii="Times New Roman" w:hAnsi="Times New Roman" w:cs="Times New Roman"/>
          <w:b/>
          <w:bCs/>
          <w:sz w:val="24"/>
          <w:szCs w:val="24"/>
          <w:lang w:val="en-GB"/>
        </w:rPr>
        <w:t>*</w:t>
      </w:r>
      <w:r w:rsidR="004E1D89" w:rsidRPr="00221022">
        <w:rPr>
          <w:rFonts w:ascii="Times New Roman" w:hAnsi="Times New Roman" w:cs="Times New Roman"/>
          <w:b/>
          <w:bCs/>
          <w:sz w:val="24"/>
          <w:szCs w:val="24"/>
          <w:lang w:val="en-GB"/>
        </w:rPr>
        <w:sym w:font="Wingdings" w:char="F02A"/>
      </w:r>
      <w:r w:rsidR="004E1D89" w:rsidRPr="00221022">
        <w:rPr>
          <w:rFonts w:ascii="Times New Roman" w:hAnsi="Times New Roman" w:cs="Times New Roman"/>
          <w:sz w:val="24"/>
          <w:szCs w:val="24"/>
          <w:lang w:val="en-GB"/>
        </w:rPr>
        <w:drawing>
          <wp:inline distT="0" distB="0" distL="0" distR="0" wp14:anchorId="2785A6A9" wp14:editId="447C4837">
            <wp:extent cx="167640" cy="167640"/>
            <wp:effectExtent l="0" t="0" r="3810" b="3810"/>
            <wp:docPr id="1417571875" name="Picture 2" descr="A green circl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71875" name="Picture 2" descr="A green circle with white lett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inline>
        </w:drawing>
      </w:r>
    </w:p>
    <w:p w14:paraId="291FB63A" w14:textId="77777777" w:rsidR="00495B34" w:rsidRPr="00221022" w:rsidRDefault="00495B34" w:rsidP="004D7573">
      <w:pPr>
        <w:pStyle w:val="Badan"/>
        <w:spacing w:line="240" w:lineRule="auto"/>
        <w:jc w:val="center"/>
        <w:rPr>
          <w:rFonts w:ascii="Times New Roman" w:hAnsi="Times New Roman" w:cs="Times New Roman"/>
          <w:lang w:val="en-GB"/>
        </w:rPr>
      </w:pPr>
      <w:r w:rsidRPr="00221022">
        <w:rPr>
          <w:rFonts w:ascii="Times New Roman" w:hAnsi="Times New Roman" w:cs="Times New Roman"/>
          <w:lang w:val="en-GB"/>
        </w:rPr>
        <w:t>Institution, Country</w:t>
      </w:r>
    </w:p>
    <w:p w14:paraId="0A46A163" w14:textId="77777777" w:rsidR="004D4DD3" w:rsidRPr="00221022" w:rsidRDefault="004D4DD3" w:rsidP="004D7573">
      <w:pPr>
        <w:pStyle w:val="Badan"/>
        <w:spacing w:line="240" w:lineRule="auto"/>
        <w:rPr>
          <w:rFonts w:ascii="Times New Roman" w:hAnsi="Times New Roman" w:cs="Times New Roman"/>
          <w:lang w:val="en-GB"/>
        </w:rPr>
      </w:pPr>
    </w:p>
    <w:p w14:paraId="211C0BD2" w14:textId="77777777" w:rsidR="00495B34" w:rsidRPr="00221022" w:rsidRDefault="00495B34" w:rsidP="004D7573">
      <w:pPr>
        <w:pStyle w:val="Badan"/>
        <w:spacing w:line="240" w:lineRule="auto"/>
        <w:rPr>
          <w:rFonts w:ascii="Times New Roman" w:hAnsi="Times New Roman" w:cs="Times New Roman"/>
          <w:lang w:val="en-GB"/>
        </w:rPr>
      </w:pPr>
    </w:p>
    <w:p w14:paraId="5DE02494" w14:textId="77777777" w:rsidR="004D4DD3" w:rsidRPr="00221022" w:rsidRDefault="004D4DD3" w:rsidP="004D7573">
      <w:pPr>
        <w:pStyle w:val="Badan"/>
        <w:spacing w:line="240" w:lineRule="auto"/>
        <w:rPr>
          <w:rFonts w:ascii="Times New Roman" w:hAnsi="Times New Roman" w:cs="Times New Roman"/>
          <w:lang w:val="en-GB"/>
        </w:rPr>
      </w:pPr>
    </w:p>
    <w:p w14:paraId="067861A5" w14:textId="52A9F9C7" w:rsidR="00BC1AC3" w:rsidRPr="00221022" w:rsidRDefault="00BC1AC3" w:rsidP="004D7573">
      <w:pPr>
        <w:pStyle w:val="Badan"/>
        <w:spacing w:line="240" w:lineRule="auto"/>
        <w:rPr>
          <w:rFonts w:ascii="Times New Roman" w:eastAsia="Times New Roman" w:hAnsi="Times New Roman" w:cs="Times New Roman"/>
          <w:b/>
          <w:bCs/>
          <w:sz w:val="20"/>
          <w:szCs w:val="20"/>
          <w:lang w:val="en-GB"/>
        </w:rPr>
      </w:pPr>
      <w:r w:rsidRPr="00221022">
        <w:rPr>
          <w:rFonts w:ascii="Times New Roman" w:hAnsi="Times New Roman" w:cs="Times New Roman"/>
          <w:b/>
          <w:bCs/>
          <w:sz w:val="20"/>
          <w:szCs w:val="20"/>
          <w:lang w:val="en-GB"/>
        </w:rPr>
        <w:t>Abstract</w:t>
      </w:r>
    </w:p>
    <w:p w14:paraId="5346B249" w14:textId="77777777" w:rsidR="00BC1AC3" w:rsidRPr="00221022" w:rsidRDefault="00BC1AC3" w:rsidP="004D7573">
      <w:pPr>
        <w:pStyle w:val="NoSpacing"/>
        <w:ind w:right="4"/>
        <w:jc w:val="both"/>
        <w:rPr>
          <w:rFonts w:ascii="Times New Roman" w:hAnsi="Times New Roman" w:cs="Times New Roman"/>
          <w:sz w:val="20"/>
          <w:szCs w:val="20"/>
          <w:lang w:val="en-GB"/>
        </w:rPr>
      </w:pPr>
    </w:p>
    <w:p w14:paraId="5A326EF6" w14:textId="4B914F9D" w:rsidR="00BC1AC3" w:rsidRPr="00221022" w:rsidRDefault="00495B34" w:rsidP="004D7573">
      <w:pPr>
        <w:pStyle w:val="NoSpacing"/>
        <w:ind w:right="4"/>
        <w:jc w:val="both"/>
        <w:rPr>
          <w:rFonts w:ascii="Times New Roman" w:eastAsia="Times New Roman" w:hAnsi="Times New Roman" w:cs="Times New Roman"/>
          <w:sz w:val="20"/>
          <w:szCs w:val="20"/>
          <w:lang w:val="en-GB"/>
        </w:rPr>
      </w:pPr>
      <w:r w:rsidRPr="00221022">
        <w:rPr>
          <w:rFonts w:ascii="Times New Roman" w:hAnsi="Times New Roman" w:cs="Times New Roman"/>
          <w:sz w:val="20"/>
          <w:szCs w:val="20"/>
          <w:lang w:val="en-GB"/>
        </w:rPr>
        <w:t>The abstract should contain between 200 and 250 words. It should briefly present: the purpose of the study; the theoretical background; the methodology; the principal findings; the main conclusions or contribution. Do not cite references, tables, figures, or footnotes in the abstract.</w:t>
      </w:r>
    </w:p>
    <w:p w14:paraId="544CFD74" w14:textId="00300CFC" w:rsidR="00AF0679" w:rsidRPr="00221022" w:rsidRDefault="00AF0679" w:rsidP="004D7573">
      <w:pPr>
        <w:spacing w:after="0" w:line="240" w:lineRule="auto"/>
        <w:jc w:val="both"/>
        <w:rPr>
          <w:rFonts w:ascii="Times New Roman" w:hAnsi="Times New Roman" w:cs="Times New Roman"/>
          <w:sz w:val="20"/>
          <w:szCs w:val="20"/>
          <w:lang w:val="en-GB"/>
        </w:rPr>
      </w:pPr>
    </w:p>
    <w:p w14:paraId="7BFF0BFA" w14:textId="212DB5FE" w:rsidR="00542741" w:rsidRPr="00221022" w:rsidRDefault="00853696"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b/>
          <w:bCs/>
          <w:sz w:val="20"/>
          <w:szCs w:val="20"/>
          <w:lang w:val="en-GB"/>
        </w:rPr>
        <w:t>Keywords</w:t>
      </w:r>
      <w:r w:rsidR="00BC1AC3" w:rsidRPr="00221022">
        <w:rPr>
          <w:rFonts w:ascii="Times New Roman" w:hAnsi="Times New Roman" w:cs="Times New Roman"/>
          <w:sz w:val="20"/>
          <w:szCs w:val="20"/>
          <w:lang w:val="en-GB"/>
        </w:rPr>
        <w:t>:</w:t>
      </w:r>
      <w:r w:rsidR="001D3000" w:rsidRPr="00221022">
        <w:rPr>
          <w:rFonts w:ascii="Times New Roman" w:hAnsi="Times New Roman" w:cs="Times New Roman"/>
          <w:sz w:val="20"/>
          <w:szCs w:val="20"/>
          <w:lang w:val="en-GB"/>
        </w:rPr>
        <w:t xml:space="preserve"> </w:t>
      </w:r>
      <w:r w:rsidR="00C528BA" w:rsidRPr="00221022">
        <w:rPr>
          <w:rFonts w:ascii="Times New Roman" w:hAnsi="Times New Roman" w:cs="Times New Roman"/>
          <w:sz w:val="20"/>
          <w:szCs w:val="20"/>
          <w:lang w:val="en-GB"/>
        </w:rPr>
        <w:t>Provide 5–7 keywords in alphabetical order. Separate keywords with semicolons. Use Capital letter for each keyword.</w:t>
      </w:r>
    </w:p>
    <w:p w14:paraId="1525999D" w14:textId="77777777" w:rsidR="00C528BA" w:rsidRPr="00221022" w:rsidRDefault="00C528BA" w:rsidP="004D7573">
      <w:pPr>
        <w:spacing w:after="0" w:line="240" w:lineRule="auto"/>
        <w:jc w:val="both"/>
        <w:rPr>
          <w:rFonts w:ascii="Times New Roman" w:hAnsi="Times New Roman" w:cs="Times New Roman"/>
          <w:sz w:val="20"/>
          <w:szCs w:val="20"/>
          <w:lang w:val="en-GB"/>
        </w:rPr>
      </w:pPr>
    </w:p>
    <w:p w14:paraId="5A8C76C5" w14:textId="77777777" w:rsidR="00C528BA" w:rsidRPr="00221022" w:rsidRDefault="00C528BA" w:rsidP="004D7573">
      <w:pPr>
        <w:spacing w:after="0" w:line="240" w:lineRule="auto"/>
        <w:jc w:val="both"/>
        <w:rPr>
          <w:rFonts w:ascii="Times New Roman" w:hAnsi="Times New Roman" w:cs="Times New Roman"/>
          <w:sz w:val="20"/>
          <w:szCs w:val="20"/>
          <w:lang w:val="en-GB"/>
        </w:rPr>
      </w:pPr>
    </w:p>
    <w:p w14:paraId="5129C131" w14:textId="61429151" w:rsidR="00BC1AC3" w:rsidRPr="00221022" w:rsidRDefault="00BC1AC3" w:rsidP="004D7573">
      <w:pPr>
        <w:spacing w:after="0" w:line="240" w:lineRule="auto"/>
        <w:jc w:val="both"/>
        <w:rPr>
          <w:rFonts w:ascii="Times New Roman" w:hAnsi="Times New Roman" w:cs="Times New Roman"/>
          <w:b/>
          <w:bCs/>
          <w:lang w:val="en-GB"/>
        </w:rPr>
      </w:pPr>
      <w:r w:rsidRPr="00221022">
        <w:rPr>
          <w:rFonts w:ascii="Times New Roman" w:hAnsi="Times New Roman" w:cs="Times New Roman"/>
          <w:b/>
          <w:bCs/>
          <w:lang w:val="en-GB"/>
        </w:rPr>
        <w:t>1</w:t>
      </w:r>
      <w:r w:rsidR="001D3000" w:rsidRPr="00221022">
        <w:rPr>
          <w:rFonts w:ascii="Times New Roman" w:hAnsi="Times New Roman" w:cs="Times New Roman"/>
          <w:b/>
          <w:bCs/>
          <w:lang w:val="en-GB"/>
        </w:rPr>
        <w:t xml:space="preserve"> </w:t>
      </w:r>
      <w:r w:rsidRPr="00221022">
        <w:rPr>
          <w:rFonts w:ascii="Times New Roman" w:hAnsi="Times New Roman" w:cs="Times New Roman"/>
          <w:b/>
          <w:bCs/>
          <w:lang w:val="en-GB"/>
        </w:rPr>
        <w:t>I</w:t>
      </w:r>
      <w:r w:rsidR="000A1376" w:rsidRPr="00221022">
        <w:rPr>
          <w:rFonts w:ascii="Times New Roman" w:hAnsi="Times New Roman" w:cs="Times New Roman"/>
          <w:b/>
          <w:bCs/>
          <w:lang w:val="en-GB"/>
        </w:rPr>
        <w:t>ntroduction</w:t>
      </w:r>
    </w:p>
    <w:p w14:paraId="4B96E97A" w14:textId="77777777" w:rsidR="008B084E" w:rsidRPr="00221022" w:rsidRDefault="008B084E" w:rsidP="004D7573">
      <w:pPr>
        <w:pStyle w:val="NormalWeb"/>
        <w:spacing w:before="0" w:beforeAutospacing="0" w:after="0" w:afterAutospacing="0"/>
        <w:jc w:val="both"/>
        <w:rPr>
          <w:sz w:val="22"/>
          <w:szCs w:val="22"/>
          <w:lang w:val="en-GB"/>
        </w:rPr>
      </w:pPr>
    </w:p>
    <w:p w14:paraId="138C145E" w14:textId="77777777" w:rsidR="00C528BA" w:rsidRPr="00221022" w:rsidRDefault="00C528BA" w:rsidP="004D7573">
      <w:pPr>
        <w:pStyle w:val="NormalWeb"/>
        <w:spacing w:before="0" w:beforeAutospacing="0" w:after="0" w:afterAutospacing="0"/>
        <w:jc w:val="both"/>
        <w:rPr>
          <w:sz w:val="22"/>
          <w:szCs w:val="22"/>
          <w:lang w:val="en-GB"/>
        </w:rPr>
      </w:pPr>
      <w:r w:rsidRPr="00221022">
        <w:rPr>
          <w:sz w:val="22"/>
          <w:szCs w:val="22"/>
          <w:lang w:val="en-GB"/>
        </w:rPr>
        <w:t xml:space="preserve">Do </w:t>
      </w:r>
      <w:r w:rsidRPr="00221022">
        <w:rPr>
          <w:b/>
          <w:bCs/>
          <w:sz w:val="22"/>
          <w:szCs w:val="22"/>
          <w:lang w:val="en-GB"/>
        </w:rPr>
        <w:t>not</w:t>
      </w:r>
      <w:r w:rsidRPr="00221022">
        <w:rPr>
          <w:sz w:val="22"/>
          <w:szCs w:val="22"/>
          <w:lang w:val="en-GB"/>
        </w:rPr>
        <w:t xml:space="preserve"> use first-line paragraph indentation.</w:t>
      </w:r>
    </w:p>
    <w:p w14:paraId="42BCAC7E" w14:textId="5BC444B1" w:rsidR="00105EAF" w:rsidRPr="00221022" w:rsidRDefault="00C528BA" w:rsidP="004D7573">
      <w:pPr>
        <w:pStyle w:val="NormalWeb"/>
        <w:spacing w:before="0" w:beforeAutospacing="0" w:after="0" w:afterAutospacing="0"/>
        <w:ind w:firstLine="720"/>
        <w:jc w:val="both"/>
        <w:rPr>
          <w:sz w:val="22"/>
          <w:szCs w:val="22"/>
          <w:lang w:val="en-GB"/>
        </w:rPr>
      </w:pPr>
      <w:r w:rsidRPr="00221022">
        <w:rPr>
          <w:sz w:val="22"/>
          <w:szCs w:val="22"/>
          <w:lang w:val="en-GB"/>
        </w:rPr>
        <w:t xml:space="preserve">Introduce the research problem, explain its relevance, identify the research gap, state the purpose of the study, and conclude with the research questions and/or hypotheses where appropriate. </w:t>
      </w:r>
    </w:p>
    <w:p w14:paraId="429CD515" w14:textId="77777777" w:rsidR="00C707B2" w:rsidRPr="00221022" w:rsidRDefault="00C707B2" w:rsidP="004D7573">
      <w:pPr>
        <w:spacing w:after="0" w:line="240" w:lineRule="auto"/>
        <w:rPr>
          <w:rFonts w:ascii="Times New Roman" w:hAnsi="Times New Roman" w:cs="Times New Roman"/>
          <w:lang w:val="en-GB"/>
        </w:rPr>
      </w:pPr>
    </w:p>
    <w:p w14:paraId="2F381E56" w14:textId="77777777" w:rsidR="008B084E" w:rsidRPr="00221022" w:rsidRDefault="008B084E" w:rsidP="004D7573">
      <w:pPr>
        <w:spacing w:after="0" w:line="240" w:lineRule="auto"/>
        <w:rPr>
          <w:rFonts w:ascii="Times New Roman" w:hAnsi="Times New Roman" w:cs="Times New Roman"/>
          <w:lang w:val="en-GB"/>
        </w:rPr>
      </w:pPr>
    </w:p>
    <w:p w14:paraId="5F881EA9" w14:textId="049BA1D6" w:rsidR="00C707B2" w:rsidRPr="00221022" w:rsidRDefault="00C707B2" w:rsidP="004D7573">
      <w:pPr>
        <w:spacing w:after="0" w:line="240" w:lineRule="auto"/>
        <w:rPr>
          <w:rFonts w:ascii="Times New Roman" w:hAnsi="Times New Roman" w:cs="Times New Roman"/>
          <w:b/>
          <w:bCs/>
          <w:lang w:val="en-GB"/>
        </w:rPr>
      </w:pPr>
      <w:r w:rsidRPr="00221022">
        <w:rPr>
          <w:rFonts w:ascii="Times New Roman" w:hAnsi="Times New Roman" w:cs="Times New Roman"/>
          <w:b/>
          <w:bCs/>
          <w:lang w:val="en-GB"/>
        </w:rPr>
        <w:t>2</w:t>
      </w:r>
      <w:r w:rsidR="001D3000" w:rsidRPr="00221022">
        <w:rPr>
          <w:rFonts w:ascii="Times New Roman" w:hAnsi="Times New Roman" w:cs="Times New Roman"/>
          <w:b/>
          <w:bCs/>
          <w:lang w:val="en-GB"/>
        </w:rPr>
        <w:t xml:space="preserve"> </w:t>
      </w:r>
      <w:r w:rsidRPr="00221022">
        <w:rPr>
          <w:rFonts w:ascii="Times New Roman" w:hAnsi="Times New Roman" w:cs="Times New Roman"/>
          <w:b/>
          <w:bCs/>
          <w:lang w:val="en-GB"/>
        </w:rPr>
        <w:t>Literature</w:t>
      </w:r>
      <w:r w:rsidR="001D3000" w:rsidRPr="00221022">
        <w:rPr>
          <w:rFonts w:ascii="Times New Roman" w:hAnsi="Times New Roman" w:cs="Times New Roman"/>
          <w:b/>
          <w:bCs/>
          <w:lang w:val="en-GB"/>
        </w:rPr>
        <w:t xml:space="preserve"> </w:t>
      </w:r>
      <w:r w:rsidRPr="00221022">
        <w:rPr>
          <w:rFonts w:ascii="Times New Roman" w:hAnsi="Times New Roman" w:cs="Times New Roman"/>
          <w:b/>
          <w:bCs/>
          <w:lang w:val="en-GB"/>
        </w:rPr>
        <w:t>Review</w:t>
      </w:r>
      <w:r w:rsidR="00C528BA" w:rsidRPr="00221022">
        <w:rPr>
          <w:rFonts w:ascii="Times New Roman" w:hAnsi="Times New Roman" w:cs="Times New Roman"/>
          <w:b/>
          <w:bCs/>
          <w:lang w:val="en-GB"/>
        </w:rPr>
        <w:t>. First-level headings are written in Title Case</w:t>
      </w:r>
    </w:p>
    <w:p w14:paraId="24ADDC58" w14:textId="77777777" w:rsidR="008B084E" w:rsidRPr="00221022" w:rsidRDefault="008B084E" w:rsidP="004D7573">
      <w:pPr>
        <w:spacing w:after="0" w:line="240" w:lineRule="auto"/>
        <w:rPr>
          <w:rFonts w:ascii="Times New Roman" w:hAnsi="Times New Roman" w:cs="Times New Roman"/>
          <w:b/>
          <w:bCs/>
          <w:lang w:val="en-GB"/>
        </w:rPr>
      </w:pPr>
    </w:p>
    <w:p w14:paraId="4E8EEB66" w14:textId="5B403668" w:rsidR="00C707B2" w:rsidRPr="00221022" w:rsidRDefault="00D14A65" w:rsidP="004D7573">
      <w:pPr>
        <w:spacing w:after="0" w:line="240" w:lineRule="auto"/>
        <w:rPr>
          <w:rFonts w:ascii="Times New Roman" w:hAnsi="Times New Roman" w:cs="Times New Roman"/>
          <w:b/>
          <w:bCs/>
          <w:lang w:val="en-GB"/>
        </w:rPr>
      </w:pPr>
      <w:r w:rsidRPr="00221022">
        <w:rPr>
          <w:rFonts w:ascii="Times New Roman" w:hAnsi="Times New Roman" w:cs="Times New Roman"/>
          <w:b/>
          <w:bCs/>
          <w:lang w:val="en-GB"/>
        </w:rPr>
        <w:t>2.1</w:t>
      </w:r>
      <w:r w:rsidR="001D3000" w:rsidRPr="00221022">
        <w:rPr>
          <w:rFonts w:ascii="Times New Roman" w:hAnsi="Times New Roman" w:cs="Times New Roman"/>
          <w:b/>
          <w:bCs/>
          <w:lang w:val="en-GB"/>
        </w:rPr>
        <w:t xml:space="preserve"> </w:t>
      </w:r>
      <w:r w:rsidR="00C528BA" w:rsidRPr="00221022">
        <w:rPr>
          <w:rFonts w:ascii="Times New Roman" w:hAnsi="Times New Roman" w:cs="Times New Roman"/>
          <w:b/>
          <w:bCs/>
          <w:lang w:val="en-GB"/>
        </w:rPr>
        <w:t xml:space="preserve">Second- and lower-level headings are written in </w:t>
      </w:r>
      <w:r w:rsidR="00221022" w:rsidRPr="00221022">
        <w:rPr>
          <w:rFonts w:ascii="Times New Roman" w:hAnsi="Times New Roman" w:cs="Times New Roman"/>
          <w:b/>
          <w:bCs/>
          <w:lang w:val="en-GB"/>
        </w:rPr>
        <w:t>S</w:t>
      </w:r>
      <w:r w:rsidR="00C528BA" w:rsidRPr="00221022">
        <w:rPr>
          <w:rFonts w:ascii="Times New Roman" w:hAnsi="Times New Roman" w:cs="Times New Roman"/>
          <w:b/>
          <w:bCs/>
          <w:lang w:val="en-GB"/>
        </w:rPr>
        <w:t>entence case</w:t>
      </w:r>
    </w:p>
    <w:p w14:paraId="18784AD4" w14:textId="77777777" w:rsidR="008B084E" w:rsidRPr="00221022" w:rsidRDefault="008B084E" w:rsidP="004D7573">
      <w:pPr>
        <w:spacing w:after="0" w:line="240" w:lineRule="auto"/>
        <w:rPr>
          <w:rFonts w:ascii="Times New Roman" w:hAnsi="Times New Roman" w:cs="Times New Roman"/>
          <w:lang w:val="en-GB"/>
        </w:rPr>
      </w:pPr>
    </w:p>
    <w:p w14:paraId="370B46BB" w14:textId="40FC55B7" w:rsidR="00C528BA" w:rsidRPr="00221022" w:rsidRDefault="00C528BA" w:rsidP="004D7573">
      <w:pPr>
        <w:spacing w:after="0" w:line="240" w:lineRule="auto"/>
        <w:jc w:val="both"/>
        <w:rPr>
          <w:rFonts w:ascii="Times New Roman" w:eastAsia="Times New Roman" w:hAnsi="Times New Roman" w:cs="Times New Roman"/>
          <w:lang w:val="en-GB"/>
        </w:rPr>
      </w:pPr>
      <w:r w:rsidRPr="00221022">
        <w:rPr>
          <w:rFonts w:ascii="Times New Roman" w:eastAsia="Times New Roman" w:hAnsi="Times New Roman" w:cs="Times New Roman"/>
          <w:lang w:val="en-GB"/>
        </w:rPr>
        <w:t>Develop a coherent theoretical framework. Do not merely summarise previous studies.</w:t>
      </w:r>
    </w:p>
    <w:p w14:paraId="46A538F1" w14:textId="77777777" w:rsidR="00C528BA" w:rsidRPr="00221022" w:rsidRDefault="00C528BA" w:rsidP="004D7573">
      <w:pPr>
        <w:spacing w:after="0" w:line="240" w:lineRule="auto"/>
        <w:ind w:firstLine="720"/>
        <w:jc w:val="both"/>
        <w:rPr>
          <w:rFonts w:ascii="Times New Roman" w:eastAsia="Times New Roman" w:hAnsi="Times New Roman" w:cs="Times New Roman"/>
          <w:lang w:val="en-GB"/>
        </w:rPr>
      </w:pPr>
      <w:r w:rsidRPr="00221022">
        <w:rPr>
          <w:rFonts w:ascii="Times New Roman" w:eastAsia="Times New Roman" w:hAnsi="Times New Roman" w:cs="Times New Roman"/>
          <w:lang w:val="en-GB"/>
        </w:rPr>
        <w:t>Critically engage with the literature and demonstrate how your study contributes to existing scholarship.</w:t>
      </w:r>
    </w:p>
    <w:p w14:paraId="4B865A8E" w14:textId="2EBC2970" w:rsidR="00C528BA" w:rsidRPr="00221022" w:rsidRDefault="00C528BA" w:rsidP="004D7573">
      <w:pPr>
        <w:spacing w:after="0" w:line="240" w:lineRule="auto"/>
        <w:ind w:firstLine="720"/>
        <w:jc w:val="both"/>
        <w:rPr>
          <w:rFonts w:ascii="Times New Roman" w:eastAsia="Times New Roman" w:hAnsi="Times New Roman" w:cs="Times New Roman"/>
          <w:lang w:val="en-GB"/>
        </w:rPr>
      </w:pPr>
      <w:r w:rsidRPr="00221022">
        <w:rPr>
          <w:rFonts w:ascii="Times New Roman" w:eastAsia="Times New Roman" w:hAnsi="Times New Roman" w:cs="Times New Roman"/>
          <w:lang w:val="en-GB"/>
        </w:rPr>
        <w:lastRenderedPageBreak/>
        <w:t xml:space="preserve">Authors are expected to engage, where appropriate, with relevant scholarship previously published in the </w:t>
      </w:r>
      <w:r w:rsidRPr="00221022">
        <w:rPr>
          <w:rFonts w:ascii="Times New Roman" w:eastAsia="Times New Roman" w:hAnsi="Times New Roman" w:cs="Times New Roman"/>
          <w:i/>
          <w:iCs/>
          <w:lang w:val="en-GB"/>
        </w:rPr>
        <w:t>Journal of Linguistic and Intercultural Education (</w:t>
      </w:r>
      <w:proofErr w:type="spellStart"/>
      <w:r w:rsidRPr="00221022">
        <w:rPr>
          <w:rFonts w:ascii="Times New Roman" w:eastAsia="Times New Roman" w:hAnsi="Times New Roman" w:cs="Times New Roman"/>
          <w:i/>
          <w:iCs/>
          <w:lang w:val="en-GB"/>
        </w:rPr>
        <w:t>JoLIE</w:t>
      </w:r>
      <w:proofErr w:type="spellEnd"/>
      <w:r w:rsidRPr="00221022">
        <w:rPr>
          <w:rFonts w:ascii="Times New Roman" w:eastAsia="Times New Roman" w:hAnsi="Times New Roman" w:cs="Times New Roman"/>
          <w:i/>
          <w:iCs/>
          <w:lang w:val="en-GB"/>
        </w:rPr>
        <w:t>).</w:t>
      </w:r>
      <w:r w:rsidRPr="00221022">
        <w:rPr>
          <w:rFonts w:ascii="Times New Roman" w:eastAsia="Times New Roman" w:hAnsi="Times New Roman" w:cs="Times New Roman"/>
          <w:lang w:val="en-GB"/>
        </w:rPr>
        <w:t xml:space="preserve"> Previous issues are available on the journal website.</w:t>
      </w:r>
    </w:p>
    <w:p w14:paraId="66D13FC4" w14:textId="77777777" w:rsidR="006349FF" w:rsidRPr="00221022" w:rsidRDefault="006349FF" w:rsidP="004D7573">
      <w:pPr>
        <w:spacing w:after="0" w:line="240" w:lineRule="auto"/>
        <w:jc w:val="both"/>
        <w:rPr>
          <w:rFonts w:ascii="Times New Roman" w:eastAsia="Times New Roman" w:hAnsi="Times New Roman" w:cs="Times New Roman"/>
          <w:lang w:val="en-GB"/>
        </w:rPr>
      </w:pPr>
    </w:p>
    <w:p w14:paraId="1C151DD0" w14:textId="77777777" w:rsidR="00500102" w:rsidRPr="00221022" w:rsidRDefault="00500102" w:rsidP="004D7573">
      <w:pPr>
        <w:spacing w:after="0" w:line="240" w:lineRule="auto"/>
        <w:jc w:val="both"/>
        <w:rPr>
          <w:rFonts w:ascii="Times New Roman" w:eastAsia="Times New Roman" w:hAnsi="Times New Roman" w:cs="Times New Roman"/>
          <w:b/>
          <w:bCs/>
          <w:lang w:val="en-GB"/>
        </w:rPr>
      </w:pPr>
    </w:p>
    <w:p w14:paraId="16B86AF0" w14:textId="50EFD6ED" w:rsidR="002A36FE" w:rsidRPr="00221022" w:rsidRDefault="002A36FE" w:rsidP="004D7573">
      <w:pPr>
        <w:spacing w:after="0" w:line="240" w:lineRule="auto"/>
        <w:jc w:val="both"/>
        <w:rPr>
          <w:rFonts w:ascii="Times New Roman" w:eastAsia="Times New Roman" w:hAnsi="Times New Roman" w:cs="Times New Roman"/>
          <w:b/>
          <w:bCs/>
          <w:lang w:val="en-GB"/>
        </w:rPr>
      </w:pPr>
      <w:r w:rsidRPr="00221022">
        <w:rPr>
          <w:rFonts w:ascii="Times New Roman" w:eastAsia="Times New Roman" w:hAnsi="Times New Roman" w:cs="Times New Roman"/>
          <w:b/>
          <w:bCs/>
          <w:lang w:val="en-GB"/>
        </w:rPr>
        <w:t>3</w:t>
      </w:r>
      <w:r w:rsidR="001D3000" w:rsidRPr="00221022">
        <w:rPr>
          <w:rFonts w:ascii="Times New Roman" w:eastAsia="Times New Roman" w:hAnsi="Times New Roman" w:cs="Times New Roman"/>
          <w:b/>
          <w:bCs/>
          <w:lang w:val="en-GB"/>
        </w:rPr>
        <w:t xml:space="preserve"> </w:t>
      </w:r>
      <w:r w:rsidR="00F01385" w:rsidRPr="00221022">
        <w:rPr>
          <w:rFonts w:ascii="Times New Roman" w:eastAsia="Times New Roman" w:hAnsi="Times New Roman" w:cs="Times New Roman"/>
          <w:b/>
          <w:bCs/>
          <w:lang w:val="en-GB"/>
        </w:rPr>
        <w:t>Research</w:t>
      </w:r>
      <w:r w:rsidR="001D3000" w:rsidRPr="00221022">
        <w:rPr>
          <w:rFonts w:ascii="Times New Roman" w:eastAsia="Times New Roman" w:hAnsi="Times New Roman" w:cs="Times New Roman"/>
          <w:b/>
          <w:bCs/>
          <w:lang w:val="en-GB"/>
        </w:rPr>
        <w:t xml:space="preserve"> </w:t>
      </w:r>
      <w:r w:rsidRPr="00221022">
        <w:rPr>
          <w:rFonts w:ascii="Times New Roman" w:eastAsia="Times New Roman" w:hAnsi="Times New Roman" w:cs="Times New Roman"/>
          <w:b/>
          <w:bCs/>
          <w:lang w:val="en-GB"/>
        </w:rPr>
        <w:t>Method</w:t>
      </w:r>
      <w:r w:rsidR="00F01385" w:rsidRPr="00221022">
        <w:rPr>
          <w:rFonts w:ascii="Times New Roman" w:eastAsia="Times New Roman" w:hAnsi="Times New Roman" w:cs="Times New Roman"/>
          <w:b/>
          <w:bCs/>
          <w:lang w:val="en-GB"/>
        </w:rPr>
        <w:t>ology</w:t>
      </w:r>
    </w:p>
    <w:p w14:paraId="5B8F06B1" w14:textId="77777777" w:rsidR="008B084E" w:rsidRPr="00221022" w:rsidRDefault="008B084E" w:rsidP="004D7573">
      <w:pPr>
        <w:pStyle w:val="Badan"/>
        <w:spacing w:line="240" w:lineRule="auto"/>
        <w:jc w:val="both"/>
        <w:rPr>
          <w:rStyle w:val="TidakAda"/>
          <w:rFonts w:ascii="Times New Roman" w:hAnsi="Times New Roman" w:cs="Times New Roman"/>
          <w:b/>
          <w:bCs/>
          <w:color w:val="auto"/>
          <w:lang w:val="en-GB"/>
        </w:rPr>
      </w:pPr>
    </w:p>
    <w:p w14:paraId="4C2AF8BE" w14:textId="03D32A7F" w:rsidR="002A36FE" w:rsidRPr="00221022" w:rsidRDefault="002A36FE" w:rsidP="004D7573">
      <w:pPr>
        <w:pStyle w:val="Badan"/>
        <w:spacing w:line="240" w:lineRule="auto"/>
        <w:jc w:val="both"/>
        <w:rPr>
          <w:rStyle w:val="TidakAda"/>
          <w:rFonts w:ascii="Times New Roman" w:hAnsi="Times New Roman" w:cs="Times New Roman"/>
          <w:b/>
          <w:bCs/>
          <w:color w:val="auto"/>
          <w:lang w:val="en-GB"/>
        </w:rPr>
      </w:pPr>
      <w:r w:rsidRPr="00221022">
        <w:rPr>
          <w:rStyle w:val="TidakAda"/>
          <w:rFonts w:ascii="Times New Roman" w:hAnsi="Times New Roman" w:cs="Times New Roman"/>
          <w:b/>
          <w:bCs/>
          <w:color w:val="auto"/>
          <w:lang w:val="en-GB"/>
        </w:rPr>
        <w:t>3.1</w:t>
      </w:r>
      <w:r w:rsidR="001D3000" w:rsidRPr="00221022">
        <w:rPr>
          <w:rStyle w:val="TidakAda"/>
          <w:rFonts w:ascii="Times New Roman" w:hAnsi="Times New Roman" w:cs="Times New Roman"/>
          <w:b/>
          <w:bCs/>
          <w:color w:val="auto"/>
          <w:lang w:val="en-GB"/>
        </w:rPr>
        <w:t xml:space="preserve"> </w:t>
      </w:r>
      <w:r w:rsidRPr="00221022">
        <w:rPr>
          <w:rStyle w:val="TidakAda"/>
          <w:rFonts w:ascii="Times New Roman" w:hAnsi="Times New Roman" w:cs="Times New Roman"/>
          <w:b/>
          <w:bCs/>
          <w:color w:val="auto"/>
          <w:lang w:val="en-GB"/>
        </w:rPr>
        <w:t>Research</w:t>
      </w:r>
      <w:r w:rsidR="001D3000" w:rsidRPr="00221022">
        <w:rPr>
          <w:rStyle w:val="TidakAda"/>
          <w:rFonts w:ascii="Times New Roman" w:hAnsi="Times New Roman" w:cs="Times New Roman"/>
          <w:b/>
          <w:bCs/>
          <w:color w:val="auto"/>
          <w:lang w:val="en-GB"/>
        </w:rPr>
        <w:t xml:space="preserve"> </w:t>
      </w:r>
      <w:r w:rsidR="000A1376" w:rsidRPr="00221022">
        <w:rPr>
          <w:rStyle w:val="TidakAda"/>
          <w:rFonts w:ascii="Times New Roman" w:hAnsi="Times New Roman" w:cs="Times New Roman"/>
          <w:b/>
          <w:bCs/>
          <w:color w:val="auto"/>
          <w:lang w:val="en-GB"/>
        </w:rPr>
        <w:t>d</w:t>
      </w:r>
      <w:r w:rsidRPr="00221022">
        <w:rPr>
          <w:rStyle w:val="TidakAda"/>
          <w:rFonts w:ascii="Times New Roman" w:hAnsi="Times New Roman" w:cs="Times New Roman"/>
          <w:b/>
          <w:bCs/>
          <w:color w:val="auto"/>
          <w:lang w:val="en-GB"/>
        </w:rPr>
        <w:t>esign</w:t>
      </w:r>
    </w:p>
    <w:p w14:paraId="495EDE73" w14:textId="77777777" w:rsidR="008B084E" w:rsidRPr="00221022" w:rsidRDefault="008B084E" w:rsidP="004D7573">
      <w:pPr>
        <w:pStyle w:val="NormalWeb"/>
        <w:spacing w:before="0" w:beforeAutospacing="0" w:after="0" w:afterAutospacing="0"/>
        <w:jc w:val="both"/>
        <w:rPr>
          <w:sz w:val="22"/>
          <w:szCs w:val="22"/>
          <w:lang w:val="en-GB"/>
        </w:rPr>
      </w:pPr>
    </w:p>
    <w:p w14:paraId="3210B71E" w14:textId="7FF7B355" w:rsidR="00454B1A" w:rsidRPr="00221022" w:rsidRDefault="00454B1A" w:rsidP="004D7573">
      <w:pPr>
        <w:spacing w:after="0" w:line="240" w:lineRule="auto"/>
        <w:jc w:val="both"/>
        <w:rPr>
          <w:rFonts w:ascii="Times New Roman" w:hAnsi="Times New Roman" w:cs="Times New Roman"/>
          <w:lang w:val="en-GB"/>
        </w:rPr>
      </w:pPr>
      <w:r w:rsidRPr="00221022">
        <w:rPr>
          <w:rFonts w:ascii="Times New Roman" w:hAnsi="Times New Roman" w:cs="Times New Roman"/>
          <w:lang w:val="en-GB"/>
        </w:rPr>
        <w:t xml:space="preserve">Describe clearly: research design; participants; instruments; procedures; ethical considerations; methods of data analysis. </w:t>
      </w:r>
    </w:p>
    <w:p w14:paraId="464DD323" w14:textId="77777777" w:rsidR="00454B1A" w:rsidRPr="00221022" w:rsidRDefault="00454B1A" w:rsidP="004D7573">
      <w:pPr>
        <w:spacing w:after="0" w:line="240" w:lineRule="auto"/>
        <w:ind w:firstLine="720"/>
        <w:jc w:val="both"/>
        <w:rPr>
          <w:rFonts w:ascii="Times New Roman" w:hAnsi="Times New Roman" w:cs="Times New Roman"/>
          <w:lang w:val="en-GB"/>
        </w:rPr>
      </w:pPr>
      <w:r w:rsidRPr="00221022">
        <w:rPr>
          <w:rFonts w:ascii="Times New Roman" w:hAnsi="Times New Roman" w:cs="Times New Roman"/>
          <w:lang w:val="en-GB"/>
        </w:rPr>
        <w:t>Provide sufficient detail to allow the study to be understood and, where appropriate, replicated.</w:t>
      </w:r>
    </w:p>
    <w:p w14:paraId="5436B43E" w14:textId="77777777" w:rsidR="00D14A65" w:rsidRPr="00221022" w:rsidRDefault="00D14A65" w:rsidP="004D7573">
      <w:pPr>
        <w:spacing w:after="0" w:line="240" w:lineRule="auto"/>
        <w:rPr>
          <w:rFonts w:ascii="Times New Roman" w:hAnsi="Times New Roman" w:cs="Times New Roman"/>
          <w:lang w:val="en-GB"/>
        </w:rPr>
      </w:pPr>
    </w:p>
    <w:p w14:paraId="5A3200FA" w14:textId="4E17436F" w:rsidR="00D14A65" w:rsidRPr="00221022" w:rsidRDefault="00D14A65" w:rsidP="004D7573">
      <w:pPr>
        <w:spacing w:after="0" w:line="240" w:lineRule="auto"/>
        <w:rPr>
          <w:rFonts w:ascii="Times New Roman" w:eastAsia="Times New Roman" w:hAnsi="Times New Roman" w:cs="Times New Roman"/>
          <w:b/>
          <w:bCs/>
          <w:lang w:val="en-GB"/>
        </w:rPr>
      </w:pPr>
      <w:r w:rsidRPr="00221022">
        <w:rPr>
          <w:rFonts w:ascii="Times New Roman" w:eastAsia="Times New Roman" w:hAnsi="Times New Roman" w:cs="Times New Roman"/>
          <w:b/>
          <w:bCs/>
          <w:lang w:val="en-GB"/>
        </w:rPr>
        <w:t>3.6.1</w:t>
      </w:r>
      <w:r w:rsidR="001D3000" w:rsidRPr="00221022">
        <w:rPr>
          <w:rFonts w:ascii="Times New Roman" w:eastAsia="Times New Roman" w:hAnsi="Times New Roman" w:cs="Times New Roman"/>
          <w:b/>
          <w:bCs/>
          <w:lang w:val="en-GB"/>
        </w:rPr>
        <w:t xml:space="preserve"> </w:t>
      </w:r>
      <w:r w:rsidR="00454B1A" w:rsidRPr="00221022">
        <w:rPr>
          <w:rFonts w:ascii="Times New Roman" w:hAnsi="Times New Roman" w:cs="Times New Roman"/>
          <w:b/>
          <w:bCs/>
          <w:lang w:val="en-GB"/>
        </w:rPr>
        <w:t>Third-level headings are written in sentence case</w:t>
      </w:r>
    </w:p>
    <w:p w14:paraId="33498A22" w14:textId="0D37BB52" w:rsidR="00D14A65" w:rsidRPr="00221022" w:rsidRDefault="00454B1A" w:rsidP="004D7573">
      <w:pPr>
        <w:spacing w:after="0" w:line="240" w:lineRule="auto"/>
        <w:jc w:val="both"/>
        <w:rPr>
          <w:rFonts w:ascii="Times New Roman" w:eastAsia="Times New Roman" w:hAnsi="Times New Roman" w:cs="Times New Roman"/>
          <w:lang w:val="en-GB"/>
        </w:rPr>
      </w:pPr>
      <w:r w:rsidRPr="00221022">
        <w:rPr>
          <w:rFonts w:ascii="Times New Roman" w:eastAsia="Times New Roman" w:hAnsi="Times New Roman" w:cs="Times New Roman"/>
          <w:lang w:val="en-GB"/>
        </w:rPr>
        <w:t>Do not insert additional blank lines between third / lower-lever headings and the paragraph text. The spacing provided in the template should not be altered.</w:t>
      </w:r>
    </w:p>
    <w:p w14:paraId="2744FA44" w14:textId="1C41DA39" w:rsidR="00D14A65" w:rsidRPr="00221022" w:rsidRDefault="00D14A65" w:rsidP="004D7573">
      <w:pPr>
        <w:spacing w:after="0" w:line="240" w:lineRule="auto"/>
        <w:rPr>
          <w:rFonts w:ascii="Times New Roman" w:eastAsia="Times New Roman" w:hAnsi="Times New Roman" w:cs="Times New Roman"/>
          <w:lang w:val="en-GB"/>
        </w:rPr>
      </w:pPr>
    </w:p>
    <w:p w14:paraId="764AF1A1" w14:textId="1B63045C" w:rsidR="00D14A65" w:rsidRPr="00221022" w:rsidRDefault="00D14A65" w:rsidP="004D7573">
      <w:pPr>
        <w:pStyle w:val="Badan"/>
        <w:spacing w:line="240" w:lineRule="auto"/>
        <w:jc w:val="center"/>
        <w:rPr>
          <w:rStyle w:val="TidakAda"/>
          <w:rFonts w:ascii="Times New Roman" w:hAnsi="Times New Roman" w:cs="Times New Roman"/>
          <w:color w:val="auto"/>
          <w:sz w:val="20"/>
          <w:szCs w:val="20"/>
          <w:lang w:val="en-GB"/>
        </w:rPr>
      </w:pPr>
      <w:r w:rsidRPr="00221022">
        <w:rPr>
          <w:rStyle w:val="TidakAda"/>
          <w:rFonts w:ascii="Times New Roman" w:hAnsi="Times New Roman" w:cs="Times New Roman"/>
          <w:color w:val="auto"/>
          <w:sz w:val="20"/>
          <w:szCs w:val="20"/>
          <w:lang w:val="en-GB"/>
        </w:rPr>
        <w:t>Table</w:t>
      </w:r>
      <w:r w:rsidR="001D3000" w:rsidRPr="00221022">
        <w:rPr>
          <w:rStyle w:val="TidakAda"/>
          <w:rFonts w:ascii="Times New Roman" w:hAnsi="Times New Roman" w:cs="Times New Roman"/>
          <w:color w:val="auto"/>
          <w:sz w:val="20"/>
          <w:szCs w:val="20"/>
          <w:lang w:val="en-GB"/>
        </w:rPr>
        <w:t xml:space="preserve"> </w:t>
      </w:r>
      <w:r w:rsidRPr="00221022">
        <w:rPr>
          <w:rStyle w:val="TidakAda"/>
          <w:rFonts w:ascii="Times New Roman" w:hAnsi="Times New Roman" w:cs="Times New Roman"/>
          <w:color w:val="auto"/>
          <w:sz w:val="20"/>
          <w:szCs w:val="20"/>
          <w:lang w:val="en-GB"/>
        </w:rPr>
        <w:t>1.</w:t>
      </w:r>
      <w:r w:rsidR="001D3000" w:rsidRPr="00221022">
        <w:rPr>
          <w:rStyle w:val="TidakAda"/>
          <w:rFonts w:ascii="Times New Roman" w:hAnsi="Times New Roman" w:cs="Times New Roman"/>
          <w:color w:val="auto"/>
          <w:sz w:val="20"/>
          <w:szCs w:val="20"/>
          <w:lang w:val="en-GB"/>
        </w:rPr>
        <w:t xml:space="preserve"> </w:t>
      </w:r>
      <w:r w:rsidR="00454B1A" w:rsidRPr="00221022">
        <w:rPr>
          <w:rStyle w:val="TidakAda"/>
          <w:rFonts w:ascii="Times New Roman" w:hAnsi="Times New Roman" w:cs="Times New Roman"/>
          <w:color w:val="auto"/>
          <w:sz w:val="20"/>
          <w:szCs w:val="20"/>
          <w:lang w:val="en-GB"/>
        </w:rPr>
        <w:t xml:space="preserve">Title caption </w:t>
      </w:r>
      <w:r w:rsidR="00855A2F" w:rsidRPr="00221022">
        <w:rPr>
          <w:rFonts w:ascii="Times New Roman" w:hAnsi="Times New Roman" w:cs="Times New Roman"/>
          <w:color w:val="auto"/>
          <w:sz w:val="20"/>
          <w:szCs w:val="20"/>
          <w:lang w:val="en-GB"/>
        </w:rPr>
        <w:t>(use sentence case)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334"/>
        <w:gridCol w:w="1601"/>
        <w:gridCol w:w="1444"/>
      </w:tblGrid>
      <w:tr w:rsidR="00BE3436" w:rsidRPr="00221022" w14:paraId="2E391D1E" w14:textId="77777777" w:rsidTr="00BE3436">
        <w:trPr>
          <w:jc w:val="center"/>
        </w:trPr>
        <w:tc>
          <w:tcPr>
            <w:tcW w:w="1134" w:type="dxa"/>
            <w:tcBorders>
              <w:top w:val="single" w:sz="4" w:space="0" w:color="auto"/>
              <w:bottom w:val="single" w:sz="4" w:space="0" w:color="auto"/>
            </w:tcBorders>
          </w:tcPr>
          <w:p w14:paraId="43740B80" w14:textId="0DD9B525" w:rsidR="00BE3436" w:rsidRPr="00221022" w:rsidRDefault="00BE3436" w:rsidP="004D7573">
            <w:pPr>
              <w:jc w:val="center"/>
              <w:rPr>
                <w:rStyle w:val="TidakAda"/>
                <w:rFonts w:ascii="Times New Roman" w:hAnsi="Times New Roman" w:cs="Times New Roman"/>
                <w:b/>
                <w:bCs/>
                <w:sz w:val="20"/>
                <w:szCs w:val="20"/>
                <w:lang w:val="en-GB"/>
              </w:rPr>
            </w:pPr>
            <w:r w:rsidRPr="00221022">
              <w:rPr>
                <w:rStyle w:val="Strong"/>
                <w:rFonts w:ascii="Times New Roman" w:hAnsi="Times New Roman" w:cs="Times New Roman"/>
                <w:sz w:val="20"/>
                <w:szCs w:val="20"/>
                <w:lang w:val="en-GB"/>
              </w:rPr>
              <w:t xml:space="preserve">Heading </w:t>
            </w:r>
          </w:p>
        </w:tc>
        <w:tc>
          <w:tcPr>
            <w:tcW w:w="1334" w:type="dxa"/>
            <w:tcBorders>
              <w:top w:val="single" w:sz="4" w:space="0" w:color="auto"/>
              <w:bottom w:val="single" w:sz="4" w:space="0" w:color="auto"/>
            </w:tcBorders>
          </w:tcPr>
          <w:p w14:paraId="55EA0A43" w14:textId="19239F76" w:rsidR="00BE3436" w:rsidRPr="00221022" w:rsidRDefault="00BE3436" w:rsidP="004D7573">
            <w:pPr>
              <w:jc w:val="center"/>
              <w:rPr>
                <w:rStyle w:val="TidakAda"/>
                <w:rFonts w:ascii="Times New Roman" w:hAnsi="Times New Roman" w:cs="Times New Roman"/>
                <w:b/>
                <w:bCs/>
                <w:sz w:val="20"/>
                <w:szCs w:val="20"/>
                <w:lang w:val="en-GB"/>
              </w:rPr>
            </w:pPr>
            <w:r w:rsidRPr="00221022">
              <w:rPr>
                <w:rStyle w:val="Strong"/>
                <w:rFonts w:ascii="Times New Roman" w:hAnsi="Times New Roman" w:cs="Times New Roman"/>
                <w:sz w:val="20"/>
                <w:szCs w:val="20"/>
                <w:lang w:val="en-GB"/>
              </w:rPr>
              <w:t>Heading</w:t>
            </w:r>
          </w:p>
        </w:tc>
        <w:tc>
          <w:tcPr>
            <w:tcW w:w="1601" w:type="dxa"/>
            <w:tcBorders>
              <w:top w:val="single" w:sz="4" w:space="0" w:color="auto"/>
              <w:bottom w:val="single" w:sz="4" w:space="0" w:color="auto"/>
            </w:tcBorders>
          </w:tcPr>
          <w:p w14:paraId="0E98813D" w14:textId="218ED834" w:rsidR="00BE3436" w:rsidRPr="00221022" w:rsidRDefault="00BE3436" w:rsidP="004D7573">
            <w:pPr>
              <w:jc w:val="center"/>
              <w:rPr>
                <w:rStyle w:val="TidakAda"/>
                <w:rFonts w:ascii="Times New Roman" w:hAnsi="Times New Roman" w:cs="Times New Roman"/>
                <w:b/>
                <w:bCs/>
                <w:sz w:val="20"/>
                <w:szCs w:val="20"/>
                <w:lang w:val="en-GB"/>
              </w:rPr>
            </w:pPr>
            <w:r w:rsidRPr="00221022">
              <w:rPr>
                <w:rStyle w:val="Strong"/>
                <w:rFonts w:ascii="Times New Roman" w:hAnsi="Times New Roman" w:cs="Times New Roman"/>
                <w:sz w:val="20"/>
                <w:szCs w:val="20"/>
                <w:lang w:val="en-GB"/>
              </w:rPr>
              <w:t>Heading</w:t>
            </w:r>
          </w:p>
        </w:tc>
        <w:tc>
          <w:tcPr>
            <w:tcW w:w="1444" w:type="dxa"/>
            <w:tcBorders>
              <w:top w:val="single" w:sz="4" w:space="0" w:color="auto"/>
              <w:bottom w:val="single" w:sz="4" w:space="0" w:color="auto"/>
            </w:tcBorders>
          </w:tcPr>
          <w:p w14:paraId="0BA2ACEC" w14:textId="765E3D99" w:rsidR="00BE3436" w:rsidRPr="00221022" w:rsidRDefault="00BE3436" w:rsidP="004D7573">
            <w:pPr>
              <w:jc w:val="center"/>
              <w:rPr>
                <w:rStyle w:val="TidakAda"/>
                <w:rFonts w:ascii="Times New Roman" w:hAnsi="Times New Roman" w:cs="Times New Roman"/>
                <w:b/>
                <w:bCs/>
                <w:sz w:val="20"/>
                <w:szCs w:val="20"/>
                <w:lang w:val="en-GB"/>
              </w:rPr>
            </w:pPr>
            <w:r w:rsidRPr="00221022">
              <w:rPr>
                <w:rStyle w:val="Strong"/>
                <w:rFonts w:ascii="Times New Roman" w:hAnsi="Times New Roman" w:cs="Times New Roman"/>
                <w:sz w:val="20"/>
                <w:szCs w:val="20"/>
                <w:lang w:val="en-GB"/>
              </w:rPr>
              <w:t>Heading</w:t>
            </w:r>
          </w:p>
        </w:tc>
      </w:tr>
      <w:tr w:rsidR="00BE3436" w:rsidRPr="00221022" w14:paraId="54DEF792" w14:textId="77777777" w:rsidTr="00BE3436">
        <w:trPr>
          <w:jc w:val="center"/>
        </w:trPr>
        <w:tc>
          <w:tcPr>
            <w:tcW w:w="1134" w:type="dxa"/>
            <w:tcBorders>
              <w:top w:val="single" w:sz="4" w:space="0" w:color="auto"/>
            </w:tcBorders>
          </w:tcPr>
          <w:p w14:paraId="601ED60C" w14:textId="5F351FBC"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334" w:type="dxa"/>
            <w:tcBorders>
              <w:top w:val="single" w:sz="4" w:space="0" w:color="auto"/>
            </w:tcBorders>
          </w:tcPr>
          <w:p w14:paraId="1A067582" w14:textId="0B203D35"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601" w:type="dxa"/>
            <w:tcBorders>
              <w:top w:val="single" w:sz="4" w:space="0" w:color="auto"/>
            </w:tcBorders>
          </w:tcPr>
          <w:p w14:paraId="04D6CC54" w14:textId="1113D12F"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444" w:type="dxa"/>
            <w:tcBorders>
              <w:top w:val="single" w:sz="4" w:space="0" w:color="auto"/>
            </w:tcBorders>
          </w:tcPr>
          <w:p w14:paraId="3F696CA9" w14:textId="3F9F9198"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r>
      <w:tr w:rsidR="00BE3436" w:rsidRPr="00221022" w14:paraId="19E69F4C" w14:textId="77777777" w:rsidTr="00BE3436">
        <w:trPr>
          <w:jc w:val="center"/>
        </w:trPr>
        <w:tc>
          <w:tcPr>
            <w:tcW w:w="1134" w:type="dxa"/>
            <w:tcBorders>
              <w:bottom w:val="single" w:sz="4" w:space="0" w:color="auto"/>
            </w:tcBorders>
          </w:tcPr>
          <w:p w14:paraId="7B84DBCA" w14:textId="715F9E47"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334" w:type="dxa"/>
            <w:tcBorders>
              <w:bottom w:val="single" w:sz="4" w:space="0" w:color="auto"/>
            </w:tcBorders>
          </w:tcPr>
          <w:p w14:paraId="32F0CC0B" w14:textId="7377C496"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601" w:type="dxa"/>
            <w:tcBorders>
              <w:bottom w:val="single" w:sz="4" w:space="0" w:color="auto"/>
            </w:tcBorders>
          </w:tcPr>
          <w:p w14:paraId="5AD09EFB" w14:textId="57B75965"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c>
          <w:tcPr>
            <w:tcW w:w="1444" w:type="dxa"/>
            <w:tcBorders>
              <w:bottom w:val="single" w:sz="4" w:space="0" w:color="auto"/>
            </w:tcBorders>
          </w:tcPr>
          <w:p w14:paraId="106FECFC" w14:textId="1C695955" w:rsidR="00BE3436" w:rsidRPr="00221022" w:rsidRDefault="00BE3436" w:rsidP="004D7573">
            <w:pPr>
              <w:pStyle w:val="Badan"/>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center"/>
              <w:rPr>
                <w:rStyle w:val="TidakAda"/>
                <w:rFonts w:ascii="Times New Roman" w:hAnsi="Times New Roman" w:cs="Times New Roman"/>
                <w:color w:val="auto"/>
                <w:lang w:val="en-GB"/>
              </w:rPr>
            </w:pPr>
            <w:r w:rsidRPr="00221022">
              <w:rPr>
                <w:rStyle w:val="TidakAda"/>
                <w:rFonts w:ascii="Times New Roman" w:hAnsi="Times New Roman" w:cs="Times New Roman"/>
                <w:color w:val="auto"/>
                <w:sz w:val="20"/>
                <w:szCs w:val="20"/>
                <w:lang w:val="en-GB"/>
              </w:rPr>
              <w:t>Text</w:t>
            </w:r>
          </w:p>
        </w:tc>
      </w:tr>
    </w:tbl>
    <w:p w14:paraId="29F74BE1" w14:textId="77777777" w:rsidR="00F56DE8" w:rsidRPr="00221022" w:rsidRDefault="00F56DE8" w:rsidP="004D7573">
      <w:pPr>
        <w:pStyle w:val="Badan"/>
        <w:spacing w:line="240" w:lineRule="auto"/>
        <w:jc w:val="both"/>
        <w:rPr>
          <w:rStyle w:val="TidakAda"/>
          <w:rFonts w:ascii="Times New Roman" w:hAnsi="Times New Roman" w:cs="Times New Roman"/>
          <w:color w:val="auto"/>
          <w:lang w:val="en-GB"/>
        </w:rPr>
      </w:pPr>
    </w:p>
    <w:p w14:paraId="0934C6C0" w14:textId="35AE1E35" w:rsidR="00BE3436" w:rsidRPr="00221022" w:rsidRDefault="00BE3436" w:rsidP="004D7573">
      <w:pPr>
        <w:pStyle w:val="Badan"/>
        <w:spacing w:line="240" w:lineRule="auto"/>
        <w:jc w:val="both"/>
        <w:rPr>
          <w:rStyle w:val="TidakAda"/>
          <w:rFonts w:ascii="Times New Roman" w:hAnsi="Times New Roman" w:cs="Times New Roman"/>
          <w:color w:val="auto"/>
          <w:lang w:val="en-GB"/>
        </w:rPr>
      </w:pPr>
      <w:r w:rsidRPr="00221022">
        <w:rPr>
          <w:rFonts w:ascii="Times New Roman" w:hAnsi="Times New Roman" w:cs="Times New Roman"/>
          <w:color w:val="auto"/>
          <w:lang w:val="en-GB"/>
        </w:rPr>
        <w:t xml:space="preserve">Use the table format provided in this template. The first row contains </w:t>
      </w:r>
      <w:r w:rsidRPr="00221022">
        <w:rPr>
          <w:rFonts w:ascii="Times New Roman" w:hAnsi="Times New Roman" w:cs="Times New Roman"/>
          <w:b/>
          <w:bCs/>
          <w:color w:val="auto"/>
          <w:lang w:val="en-GB"/>
        </w:rPr>
        <w:t>bold column headings</w:t>
      </w:r>
      <w:r w:rsidRPr="00221022">
        <w:rPr>
          <w:rFonts w:ascii="Times New Roman" w:hAnsi="Times New Roman" w:cs="Times New Roman"/>
          <w:color w:val="auto"/>
          <w:lang w:val="en-GB"/>
        </w:rPr>
        <w:t xml:space="preserve">. All other table text is in regular font. Maintain the formatting, alignment, borders, spacing, and font used in the template. Provide a concise table caption in </w:t>
      </w:r>
      <w:r w:rsidRPr="00221022">
        <w:rPr>
          <w:rFonts w:ascii="Times New Roman" w:hAnsi="Times New Roman" w:cs="Times New Roman"/>
          <w:b/>
          <w:bCs/>
          <w:color w:val="auto"/>
          <w:lang w:val="en-GB"/>
        </w:rPr>
        <w:t>sentence case</w:t>
      </w:r>
      <w:r w:rsidRPr="00221022">
        <w:rPr>
          <w:rFonts w:ascii="Times New Roman" w:hAnsi="Times New Roman" w:cs="Times New Roman"/>
          <w:color w:val="auto"/>
          <w:lang w:val="en-GB"/>
        </w:rPr>
        <w:t xml:space="preserve"> above the table and the source or explanatory notes below the table, where applicable.</w:t>
      </w:r>
    </w:p>
    <w:p w14:paraId="0B527267" w14:textId="77777777" w:rsidR="00BE3436" w:rsidRPr="00221022" w:rsidRDefault="00BE3436" w:rsidP="004D7573">
      <w:pPr>
        <w:pStyle w:val="Badan"/>
        <w:spacing w:line="240" w:lineRule="auto"/>
        <w:jc w:val="both"/>
        <w:rPr>
          <w:rStyle w:val="TidakAda"/>
          <w:rFonts w:ascii="Times New Roman" w:hAnsi="Times New Roman" w:cs="Times New Roman"/>
          <w:color w:val="auto"/>
          <w:lang w:val="en-GB"/>
        </w:rPr>
      </w:pPr>
    </w:p>
    <w:p w14:paraId="48C2BE77" w14:textId="77777777" w:rsidR="008B084E" w:rsidRPr="00221022" w:rsidRDefault="008B084E" w:rsidP="004D7573">
      <w:pPr>
        <w:pStyle w:val="Badan"/>
        <w:spacing w:line="240" w:lineRule="auto"/>
        <w:jc w:val="both"/>
        <w:rPr>
          <w:rStyle w:val="TidakAda"/>
          <w:rFonts w:ascii="Times New Roman" w:hAnsi="Times New Roman" w:cs="Times New Roman"/>
          <w:color w:val="auto"/>
          <w:lang w:val="en-GB"/>
        </w:rPr>
      </w:pPr>
    </w:p>
    <w:p w14:paraId="18975669" w14:textId="37A7F314" w:rsidR="00D7081F" w:rsidRPr="00221022" w:rsidRDefault="00D7081F" w:rsidP="004D7573">
      <w:pPr>
        <w:spacing w:after="0" w:line="240" w:lineRule="auto"/>
        <w:rPr>
          <w:rFonts w:ascii="Times New Roman" w:hAnsi="Times New Roman" w:cs="Times New Roman"/>
          <w:b/>
          <w:bCs/>
          <w:lang w:val="en-GB"/>
        </w:rPr>
      </w:pPr>
      <w:r w:rsidRPr="00221022">
        <w:rPr>
          <w:rFonts w:ascii="Times New Roman" w:hAnsi="Times New Roman" w:cs="Times New Roman"/>
          <w:b/>
          <w:bCs/>
          <w:lang w:val="en-GB"/>
        </w:rPr>
        <w:t>4</w:t>
      </w:r>
      <w:r w:rsidR="001D3000" w:rsidRPr="00221022">
        <w:rPr>
          <w:rFonts w:ascii="Times New Roman" w:hAnsi="Times New Roman" w:cs="Times New Roman"/>
          <w:b/>
          <w:bCs/>
          <w:lang w:val="en-GB"/>
        </w:rPr>
        <w:t xml:space="preserve"> </w:t>
      </w:r>
      <w:r w:rsidRPr="00221022">
        <w:rPr>
          <w:rFonts w:ascii="Times New Roman" w:hAnsi="Times New Roman" w:cs="Times New Roman"/>
          <w:b/>
          <w:bCs/>
          <w:lang w:val="en-GB"/>
        </w:rPr>
        <w:t>Findings</w:t>
      </w:r>
      <w:r w:rsidR="00736874" w:rsidRPr="00221022">
        <w:rPr>
          <w:rFonts w:ascii="Times New Roman" w:hAnsi="Times New Roman" w:cs="Times New Roman"/>
          <w:b/>
          <w:bCs/>
          <w:lang w:val="en-GB"/>
        </w:rPr>
        <w:t xml:space="preserve"> (or Results)</w:t>
      </w:r>
    </w:p>
    <w:p w14:paraId="0BAEFFC1" w14:textId="539649A2" w:rsidR="00FB7A81" w:rsidRPr="00221022" w:rsidRDefault="00FB7A81" w:rsidP="004D7573">
      <w:pPr>
        <w:spacing w:after="0" w:line="240" w:lineRule="auto"/>
        <w:rPr>
          <w:rFonts w:ascii="Times New Roman" w:hAnsi="Times New Roman" w:cs="Times New Roman"/>
          <w:lang w:val="en-GB"/>
        </w:rPr>
      </w:pPr>
    </w:p>
    <w:p w14:paraId="0A9BFA38" w14:textId="1997D95A" w:rsidR="00736874" w:rsidRPr="00221022" w:rsidRDefault="00736874" w:rsidP="004D7573">
      <w:pPr>
        <w:spacing w:after="0" w:line="240" w:lineRule="auto"/>
        <w:rPr>
          <w:rFonts w:ascii="Times New Roman" w:hAnsi="Times New Roman" w:cs="Times New Roman"/>
          <w:lang w:val="en-GB"/>
        </w:rPr>
      </w:pPr>
      <w:r w:rsidRPr="00221022">
        <w:rPr>
          <w:rFonts w:ascii="Times New Roman" w:hAnsi="Times New Roman" w:cs="Times New Roman"/>
          <w:lang w:val="en-GB"/>
        </w:rPr>
        <w:t>Present findings objectively. Do not interpret the findings extensively in this section. Use tables and figures only when they contribute substantially to the presentation of the results.</w:t>
      </w:r>
    </w:p>
    <w:p w14:paraId="342FBDC5" w14:textId="77777777" w:rsidR="00736874" w:rsidRPr="00221022" w:rsidRDefault="00736874" w:rsidP="004D7573">
      <w:pPr>
        <w:spacing w:after="0" w:line="240" w:lineRule="auto"/>
        <w:rPr>
          <w:rFonts w:ascii="Times New Roman" w:hAnsi="Times New Roman" w:cs="Times New Roman"/>
          <w:lang w:val="en-GB"/>
        </w:rPr>
      </w:pPr>
    </w:p>
    <w:p w14:paraId="5E9E8BBE" w14:textId="10219975" w:rsidR="00FB7A81" w:rsidRPr="00221022" w:rsidRDefault="004226F3" w:rsidP="004D7573">
      <w:pPr>
        <w:pStyle w:val="NormalWeb"/>
        <w:spacing w:before="0" w:beforeAutospacing="0" w:after="0" w:afterAutospacing="0"/>
        <w:jc w:val="center"/>
        <w:rPr>
          <w:color w:val="FF0000"/>
          <w:sz w:val="22"/>
          <w:szCs w:val="22"/>
          <w:lang w:val="en-GB"/>
        </w:rPr>
      </w:pPr>
      <w:r w:rsidRPr="00221022">
        <w:rPr>
          <w:lang w:val="en-GB"/>
        </w:rPr>
        <w:lastRenderedPageBreak/>
        <w:drawing>
          <wp:inline distT="0" distB="0" distL="0" distR="0" wp14:anchorId="7091453A" wp14:editId="6AB07FBE">
            <wp:extent cx="2819400" cy="1619250"/>
            <wp:effectExtent l="0" t="0" r="0" b="0"/>
            <wp:docPr id="91787036" name="Picture 1" descr="Simple Geometric Patter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Geometric Pattern Vector Art, Icons, and Graphics for Free 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1619250"/>
                    </a:xfrm>
                    <a:prstGeom prst="rect">
                      <a:avLst/>
                    </a:prstGeom>
                    <a:noFill/>
                    <a:ln>
                      <a:noFill/>
                    </a:ln>
                  </pic:spPr>
                </pic:pic>
              </a:graphicData>
            </a:graphic>
          </wp:inline>
        </w:drawing>
      </w:r>
    </w:p>
    <w:p w14:paraId="4689589C" w14:textId="4F4D7D0C" w:rsidR="002E04AA" w:rsidRPr="00221022" w:rsidRDefault="002E04AA" w:rsidP="004D7573">
      <w:pPr>
        <w:pStyle w:val="NormalWeb"/>
        <w:spacing w:before="0" w:beforeAutospacing="0" w:after="0" w:afterAutospacing="0"/>
        <w:jc w:val="center"/>
        <w:rPr>
          <w:b/>
          <w:bCs/>
          <w:sz w:val="20"/>
          <w:szCs w:val="20"/>
          <w:lang w:val="en-GB"/>
        </w:rPr>
      </w:pPr>
      <w:r w:rsidRPr="00221022">
        <w:rPr>
          <w:rStyle w:val="Strong"/>
          <w:b w:val="0"/>
          <w:bCs w:val="0"/>
          <w:sz w:val="20"/>
          <w:szCs w:val="20"/>
          <w:lang w:val="en-GB"/>
        </w:rPr>
        <w:t>Figure</w:t>
      </w:r>
      <w:r w:rsidR="001D3000" w:rsidRPr="00221022">
        <w:rPr>
          <w:rStyle w:val="Strong"/>
          <w:b w:val="0"/>
          <w:bCs w:val="0"/>
          <w:sz w:val="20"/>
          <w:szCs w:val="20"/>
          <w:lang w:val="en-GB"/>
        </w:rPr>
        <w:t xml:space="preserve"> </w:t>
      </w:r>
      <w:r w:rsidR="00736874" w:rsidRPr="00221022">
        <w:rPr>
          <w:rStyle w:val="Strong"/>
          <w:b w:val="0"/>
          <w:bCs w:val="0"/>
          <w:sz w:val="20"/>
          <w:szCs w:val="20"/>
          <w:lang w:val="en-GB"/>
        </w:rPr>
        <w:t>1</w:t>
      </w:r>
      <w:r w:rsidRPr="00221022">
        <w:rPr>
          <w:rStyle w:val="Strong"/>
          <w:b w:val="0"/>
          <w:bCs w:val="0"/>
          <w:sz w:val="20"/>
          <w:szCs w:val="20"/>
          <w:lang w:val="en-GB"/>
        </w:rPr>
        <w:t>.</w:t>
      </w:r>
      <w:r w:rsidR="001D3000" w:rsidRPr="00221022">
        <w:rPr>
          <w:b/>
          <w:bCs/>
          <w:sz w:val="20"/>
          <w:szCs w:val="20"/>
          <w:lang w:val="en-GB"/>
        </w:rPr>
        <w:t xml:space="preserve"> </w:t>
      </w:r>
      <w:r w:rsidR="00736874" w:rsidRPr="00221022">
        <w:rPr>
          <w:sz w:val="20"/>
          <w:szCs w:val="20"/>
          <w:lang w:val="en-GB"/>
        </w:rPr>
        <w:t>Figure caption in sentence case</w:t>
      </w:r>
    </w:p>
    <w:p w14:paraId="5F418E2B" w14:textId="77777777" w:rsidR="00F56DE8" w:rsidRPr="00221022" w:rsidRDefault="00F56DE8" w:rsidP="004D7573">
      <w:pPr>
        <w:pStyle w:val="NormalWeb"/>
        <w:spacing w:before="0" w:beforeAutospacing="0" w:after="0" w:afterAutospacing="0"/>
        <w:jc w:val="both"/>
        <w:rPr>
          <w:sz w:val="22"/>
          <w:szCs w:val="22"/>
          <w:lang w:val="en-GB"/>
        </w:rPr>
      </w:pPr>
    </w:p>
    <w:p w14:paraId="00950873" w14:textId="09FD2D8A" w:rsidR="00D7081F" w:rsidRPr="00221022" w:rsidRDefault="00736874" w:rsidP="004D7573">
      <w:pPr>
        <w:pStyle w:val="NormalWeb"/>
        <w:spacing w:before="0" w:beforeAutospacing="0" w:after="0" w:afterAutospacing="0"/>
        <w:jc w:val="both"/>
        <w:rPr>
          <w:sz w:val="22"/>
          <w:szCs w:val="22"/>
          <w:lang w:val="en-GB"/>
        </w:rPr>
      </w:pPr>
      <w:r w:rsidRPr="00221022">
        <w:rPr>
          <w:sz w:val="22"/>
          <w:szCs w:val="22"/>
          <w:lang w:val="en-GB"/>
        </w:rPr>
        <w:t>Figures should be centred and placed close to where they are first mentioned in the text. Provide the figure number and caption below the figure.</w:t>
      </w:r>
    </w:p>
    <w:p w14:paraId="769FA48F" w14:textId="77777777" w:rsidR="00B00003" w:rsidRPr="00221022" w:rsidRDefault="00B00003" w:rsidP="004D7573">
      <w:pPr>
        <w:pStyle w:val="NormalWeb"/>
        <w:spacing w:before="0" w:beforeAutospacing="0" w:after="0" w:afterAutospacing="0"/>
        <w:jc w:val="both"/>
        <w:rPr>
          <w:sz w:val="22"/>
          <w:szCs w:val="22"/>
          <w:lang w:val="en-GB"/>
        </w:rPr>
      </w:pPr>
    </w:p>
    <w:p w14:paraId="795EA604" w14:textId="77777777" w:rsidR="008B084E" w:rsidRPr="00221022" w:rsidRDefault="008B084E" w:rsidP="004D7573">
      <w:pPr>
        <w:pStyle w:val="NormalWeb"/>
        <w:spacing w:before="0" w:beforeAutospacing="0" w:after="0" w:afterAutospacing="0"/>
        <w:jc w:val="both"/>
        <w:rPr>
          <w:sz w:val="22"/>
          <w:szCs w:val="22"/>
          <w:lang w:val="en-GB"/>
        </w:rPr>
      </w:pPr>
    </w:p>
    <w:p w14:paraId="0C563011" w14:textId="4C88DF7B" w:rsidR="00E5014A" w:rsidRPr="00221022" w:rsidRDefault="00E5014A" w:rsidP="004D7573">
      <w:pPr>
        <w:spacing w:after="0" w:line="240" w:lineRule="auto"/>
        <w:rPr>
          <w:rFonts w:ascii="Times New Roman" w:hAnsi="Times New Roman" w:cs="Times New Roman"/>
          <w:b/>
          <w:bCs/>
          <w:lang w:val="en-GB"/>
        </w:rPr>
      </w:pPr>
      <w:r w:rsidRPr="00221022">
        <w:rPr>
          <w:rFonts w:ascii="Times New Roman" w:hAnsi="Times New Roman" w:cs="Times New Roman"/>
          <w:b/>
          <w:bCs/>
          <w:lang w:val="en-GB"/>
        </w:rPr>
        <w:t>5</w:t>
      </w:r>
      <w:r w:rsidR="001D3000" w:rsidRPr="00221022">
        <w:rPr>
          <w:rFonts w:ascii="Times New Roman" w:hAnsi="Times New Roman" w:cs="Times New Roman"/>
          <w:b/>
          <w:bCs/>
          <w:lang w:val="en-GB"/>
        </w:rPr>
        <w:t xml:space="preserve"> </w:t>
      </w:r>
      <w:r w:rsidR="00B27976" w:rsidRPr="00221022">
        <w:rPr>
          <w:rFonts w:ascii="Times New Roman" w:hAnsi="Times New Roman" w:cs="Times New Roman"/>
          <w:b/>
          <w:bCs/>
          <w:lang w:val="en-GB"/>
        </w:rPr>
        <w:t>D</w:t>
      </w:r>
      <w:r w:rsidR="008B084E" w:rsidRPr="00221022">
        <w:rPr>
          <w:rFonts w:ascii="Times New Roman" w:hAnsi="Times New Roman" w:cs="Times New Roman"/>
          <w:b/>
          <w:bCs/>
          <w:lang w:val="en-GB"/>
        </w:rPr>
        <w:t>iscussion</w:t>
      </w:r>
    </w:p>
    <w:p w14:paraId="4EC0419D" w14:textId="77777777" w:rsidR="00F73E05" w:rsidRPr="00221022" w:rsidRDefault="00F73E05" w:rsidP="004D7573">
      <w:pPr>
        <w:pStyle w:val="Heading3"/>
        <w:spacing w:before="0" w:beforeAutospacing="0" w:after="0" w:afterAutospacing="0"/>
        <w:jc w:val="both"/>
        <w:rPr>
          <w:sz w:val="22"/>
          <w:szCs w:val="22"/>
          <w:lang w:val="en-GB"/>
        </w:rPr>
      </w:pPr>
    </w:p>
    <w:p w14:paraId="7E3A91E5" w14:textId="77777777" w:rsidR="004226F3" w:rsidRPr="00221022" w:rsidRDefault="004226F3" w:rsidP="004D7573">
      <w:pPr>
        <w:pStyle w:val="NormalWeb"/>
        <w:spacing w:before="0" w:beforeAutospacing="0" w:after="0" w:afterAutospacing="0"/>
        <w:jc w:val="both"/>
        <w:rPr>
          <w:sz w:val="22"/>
          <w:szCs w:val="22"/>
          <w:lang w:val="en-GB"/>
        </w:rPr>
      </w:pPr>
      <w:r w:rsidRPr="00221022">
        <w:rPr>
          <w:sz w:val="22"/>
          <w:szCs w:val="22"/>
          <w:lang w:val="en-GB"/>
        </w:rPr>
        <w:t>Interpret the findings in relation to the research questions and the relevant literature.</w:t>
      </w:r>
    </w:p>
    <w:p w14:paraId="076FBC05" w14:textId="48228D38" w:rsidR="004226F3" w:rsidRPr="00221022" w:rsidRDefault="004226F3" w:rsidP="004D7573">
      <w:pPr>
        <w:pStyle w:val="NormalWeb"/>
        <w:spacing w:before="0" w:beforeAutospacing="0" w:after="0" w:afterAutospacing="0"/>
        <w:ind w:firstLine="720"/>
        <w:jc w:val="both"/>
        <w:rPr>
          <w:sz w:val="22"/>
          <w:szCs w:val="22"/>
          <w:lang w:val="en-GB"/>
        </w:rPr>
      </w:pPr>
      <w:r w:rsidRPr="00221022">
        <w:rPr>
          <w:sz w:val="22"/>
          <w:szCs w:val="22"/>
          <w:lang w:val="en-GB"/>
        </w:rPr>
        <w:t>Avoid repeating the Results section. Focus on explaining the significance of your findings and their contribution to linguistic and intercultural education.</w:t>
      </w:r>
    </w:p>
    <w:p w14:paraId="330C40D1" w14:textId="77777777" w:rsidR="008B084E" w:rsidRPr="00221022" w:rsidRDefault="008B084E" w:rsidP="004D7573">
      <w:pPr>
        <w:pStyle w:val="NormalWeb"/>
        <w:spacing w:before="0" w:beforeAutospacing="0" w:after="0" w:afterAutospacing="0"/>
        <w:jc w:val="both"/>
        <w:rPr>
          <w:sz w:val="22"/>
          <w:szCs w:val="22"/>
          <w:lang w:val="en-GB"/>
        </w:rPr>
      </w:pPr>
    </w:p>
    <w:p w14:paraId="176A3CB6" w14:textId="77777777" w:rsidR="006349FF" w:rsidRPr="00221022" w:rsidRDefault="006349FF" w:rsidP="004D7573">
      <w:pPr>
        <w:pStyle w:val="NormalWeb"/>
        <w:spacing w:before="0" w:beforeAutospacing="0" w:after="0" w:afterAutospacing="0"/>
        <w:jc w:val="both"/>
        <w:rPr>
          <w:sz w:val="22"/>
          <w:szCs w:val="22"/>
          <w:lang w:val="en-GB"/>
        </w:rPr>
      </w:pPr>
    </w:p>
    <w:p w14:paraId="39C1A06B" w14:textId="20BAE923" w:rsidR="00E222D2" w:rsidRPr="00221022" w:rsidRDefault="00B27976" w:rsidP="004D7573">
      <w:pPr>
        <w:pStyle w:val="Badan"/>
        <w:spacing w:line="240" w:lineRule="auto"/>
        <w:jc w:val="both"/>
        <w:rPr>
          <w:rStyle w:val="TidakAda"/>
          <w:rFonts w:ascii="Times New Roman" w:hAnsi="Times New Roman" w:cs="Times New Roman"/>
          <w:b/>
          <w:bCs/>
          <w:color w:val="auto"/>
          <w:lang w:val="en-GB"/>
        </w:rPr>
      </w:pPr>
      <w:r w:rsidRPr="00221022">
        <w:rPr>
          <w:rStyle w:val="TidakAda"/>
          <w:rFonts w:ascii="Times New Roman" w:hAnsi="Times New Roman" w:cs="Times New Roman"/>
          <w:b/>
          <w:bCs/>
          <w:color w:val="auto"/>
          <w:lang w:val="en-GB"/>
        </w:rPr>
        <w:t>6</w:t>
      </w:r>
      <w:r w:rsidR="001D3000" w:rsidRPr="00221022">
        <w:rPr>
          <w:rStyle w:val="TidakAda"/>
          <w:rFonts w:ascii="Times New Roman" w:hAnsi="Times New Roman" w:cs="Times New Roman"/>
          <w:b/>
          <w:bCs/>
          <w:color w:val="auto"/>
          <w:lang w:val="en-GB"/>
        </w:rPr>
        <w:t xml:space="preserve"> </w:t>
      </w:r>
      <w:r w:rsidR="00E222D2" w:rsidRPr="00221022">
        <w:rPr>
          <w:rStyle w:val="TidakAda"/>
          <w:rFonts w:ascii="Times New Roman" w:hAnsi="Times New Roman" w:cs="Times New Roman"/>
          <w:b/>
          <w:bCs/>
          <w:color w:val="auto"/>
          <w:lang w:val="en-GB"/>
        </w:rPr>
        <w:t>C</w:t>
      </w:r>
      <w:r w:rsidR="008B084E" w:rsidRPr="00221022">
        <w:rPr>
          <w:rStyle w:val="TidakAda"/>
          <w:rFonts w:ascii="Times New Roman" w:hAnsi="Times New Roman" w:cs="Times New Roman"/>
          <w:b/>
          <w:bCs/>
          <w:color w:val="auto"/>
          <w:lang w:val="en-GB"/>
        </w:rPr>
        <w:t>onclusion</w:t>
      </w:r>
    </w:p>
    <w:p w14:paraId="329207F3" w14:textId="30B737C3" w:rsidR="00E222D2" w:rsidRPr="00221022" w:rsidRDefault="00E222D2" w:rsidP="004D7573">
      <w:pPr>
        <w:pStyle w:val="Badan"/>
        <w:spacing w:line="240" w:lineRule="auto"/>
        <w:jc w:val="both"/>
        <w:rPr>
          <w:rStyle w:val="TidakAda"/>
          <w:rFonts w:ascii="Times New Roman" w:hAnsi="Times New Roman" w:cs="Times New Roman"/>
          <w:color w:val="auto"/>
          <w:lang w:val="en-GB"/>
        </w:rPr>
      </w:pPr>
    </w:p>
    <w:p w14:paraId="41E51E41" w14:textId="60EE9308" w:rsidR="004226F3" w:rsidRPr="00221022" w:rsidRDefault="004226F3" w:rsidP="004D7573">
      <w:pPr>
        <w:pStyle w:val="Badan"/>
        <w:spacing w:line="240" w:lineRule="auto"/>
        <w:jc w:val="both"/>
        <w:rPr>
          <w:rFonts w:ascii="Times New Roman" w:hAnsi="Times New Roman" w:cs="Times New Roman"/>
          <w:lang w:val="en-GB"/>
        </w:rPr>
      </w:pPr>
      <w:r w:rsidRPr="00221022">
        <w:rPr>
          <w:rFonts w:ascii="Times New Roman" w:hAnsi="Times New Roman" w:cs="Times New Roman"/>
          <w:lang w:val="en-GB"/>
        </w:rPr>
        <w:t xml:space="preserve">Summarise the </w:t>
      </w:r>
      <w:r w:rsidR="00DF085D" w:rsidRPr="00221022">
        <w:rPr>
          <w:rFonts w:ascii="Times New Roman" w:hAnsi="Times New Roman" w:cs="Times New Roman"/>
          <w:lang w:val="en-GB"/>
        </w:rPr>
        <w:t>main</w:t>
      </w:r>
      <w:r w:rsidRPr="00221022">
        <w:rPr>
          <w:rFonts w:ascii="Times New Roman" w:hAnsi="Times New Roman" w:cs="Times New Roman"/>
          <w:lang w:val="en-GB"/>
        </w:rPr>
        <w:t xml:space="preserve"> findings.</w:t>
      </w:r>
    </w:p>
    <w:p w14:paraId="1379D4CC" w14:textId="5466205B" w:rsidR="004226F3" w:rsidRPr="00221022" w:rsidRDefault="004226F3" w:rsidP="004D7573">
      <w:pPr>
        <w:pStyle w:val="Badan"/>
        <w:spacing w:line="240" w:lineRule="auto"/>
        <w:ind w:firstLine="426"/>
        <w:jc w:val="both"/>
        <w:rPr>
          <w:rFonts w:ascii="Times New Roman" w:hAnsi="Times New Roman" w:cs="Times New Roman"/>
          <w:lang w:val="en-GB"/>
        </w:rPr>
      </w:pPr>
      <w:r w:rsidRPr="00221022">
        <w:rPr>
          <w:rFonts w:ascii="Times New Roman" w:hAnsi="Times New Roman" w:cs="Times New Roman"/>
          <w:lang w:val="en-GB"/>
        </w:rPr>
        <w:t>Discuss implications, limitations, and directions for future research. Do not introduce new data.</w:t>
      </w:r>
    </w:p>
    <w:p w14:paraId="6EC70267" w14:textId="77777777" w:rsidR="00512FB4" w:rsidRPr="00221022" w:rsidRDefault="00512FB4" w:rsidP="004D7573">
      <w:pPr>
        <w:pStyle w:val="Badan"/>
        <w:spacing w:line="240" w:lineRule="auto"/>
        <w:jc w:val="both"/>
        <w:rPr>
          <w:rStyle w:val="TidakAda"/>
          <w:rFonts w:ascii="Times New Roman" w:hAnsi="Times New Roman" w:cs="Times New Roman"/>
          <w:color w:val="auto"/>
          <w:lang w:val="en-GB"/>
        </w:rPr>
      </w:pPr>
    </w:p>
    <w:p w14:paraId="7C17C865" w14:textId="77777777" w:rsidR="004226F3" w:rsidRPr="00221022" w:rsidRDefault="004226F3" w:rsidP="004D7573">
      <w:pPr>
        <w:pStyle w:val="Badan"/>
        <w:spacing w:line="240" w:lineRule="auto"/>
        <w:jc w:val="both"/>
        <w:rPr>
          <w:rStyle w:val="TidakAda"/>
          <w:rFonts w:ascii="Times New Roman" w:hAnsi="Times New Roman" w:cs="Times New Roman"/>
          <w:color w:val="auto"/>
          <w:lang w:val="en-GB"/>
        </w:rPr>
      </w:pPr>
    </w:p>
    <w:p w14:paraId="43996901" w14:textId="61B55B19" w:rsidR="000071AD" w:rsidRPr="00221022" w:rsidRDefault="00F56DE8" w:rsidP="004D7573">
      <w:pPr>
        <w:pStyle w:val="Badan"/>
        <w:spacing w:line="240" w:lineRule="auto"/>
        <w:ind w:left="426" w:hanging="426"/>
        <w:jc w:val="both"/>
        <w:rPr>
          <w:rStyle w:val="TidakAda"/>
          <w:rFonts w:ascii="Times New Roman" w:hAnsi="Times New Roman" w:cs="Times New Roman"/>
          <w:b/>
          <w:bCs/>
          <w:color w:val="auto"/>
          <w:lang w:val="en-GB"/>
        </w:rPr>
      </w:pPr>
      <w:r w:rsidRPr="00221022">
        <w:rPr>
          <w:rStyle w:val="TidakAda"/>
          <w:rFonts w:ascii="Times New Roman" w:hAnsi="Times New Roman" w:cs="Times New Roman"/>
          <w:b/>
          <w:bCs/>
          <w:color w:val="auto"/>
          <w:lang w:val="en-GB"/>
        </w:rPr>
        <w:t>Acknowledgements</w:t>
      </w:r>
      <w:r w:rsidR="001D3000" w:rsidRPr="00221022">
        <w:rPr>
          <w:rStyle w:val="TidakAda"/>
          <w:rFonts w:ascii="Times New Roman" w:hAnsi="Times New Roman" w:cs="Times New Roman"/>
          <w:b/>
          <w:bCs/>
          <w:color w:val="auto"/>
          <w:lang w:val="en-GB"/>
        </w:rPr>
        <w:t xml:space="preserve"> </w:t>
      </w:r>
    </w:p>
    <w:p w14:paraId="6F5E2DE4" w14:textId="44528F08" w:rsidR="000071AD" w:rsidRPr="00221022" w:rsidRDefault="004D7573" w:rsidP="004D7573">
      <w:pPr>
        <w:pStyle w:val="Badan"/>
        <w:spacing w:line="240" w:lineRule="auto"/>
        <w:jc w:val="both"/>
        <w:rPr>
          <w:rFonts w:ascii="Times New Roman" w:hAnsi="Times New Roman" w:cs="Times New Roman"/>
          <w:color w:val="auto"/>
          <w:lang w:val="en-GB"/>
        </w:rPr>
      </w:pPr>
      <w:r w:rsidRPr="00221022">
        <w:rPr>
          <w:rFonts w:ascii="Times New Roman" w:hAnsi="Times New Roman" w:cs="Times New Roman"/>
          <w:color w:val="auto"/>
          <w:lang w:val="en-GB"/>
        </w:rPr>
        <w:t>Acknowledge individuals or organi</w:t>
      </w:r>
      <w:r w:rsidRPr="00221022">
        <w:rPr>
          <w:rFonts w:ascii="Times New Roman" w:hAnsi="Times New Roman" w:cs="Times New Roman"/>
          <w:color w:val="auto"/>
          <w:lang w:val="en-GB"/>
        </w:rPr>
        <w:t>s</w:t>
      </w:r>
      <w:r w:rsidRPr="00221022">
        <w:rPr>
          <w:rFonts w:ascii="Times New Roman" w:hAnsi="Times New Roman" w:cs="Times New Roman"/>
          <w:color w:val="auto"/>
          <w:lang w:val="en-GB"/>
        </w:rPr>
        <w:t>ations that contributed to the work but do not meet the criteria for authorship, including technical, administrative, editorial, or other assistance. If there are no acknowledgements, this section may be omitted.</w:t>
      </w:r>
    </w:p>
    <w:p w14:paraId="20687BEE" w14:textId="77777777" w:rsidR="004D7573" w:rsidRPr="00221022" w:rsidRDefault="004D7573" w:rsidP="004D7573">
      <w:pPr>
        <w:pStyle w:val="Badan"/>
        <w:spacing w:line="240" w:lineRule="auto"/>
        <w:jc w:val="both"/>
        <w:rPr>
          <w:rFonts w:ascii="Times New Roman" w:hAnsi="Times New Roman" w:cs="Times New Roman"/>
          <w:color w:val="auto"/>
          <w:lang w:val="en-GB"/>
        </w:rPr>
      </w:pPr>
    </w:p>
    <w:p w14:paraId="58492DA5" w14:textId="523849C2" w:rsidR="00002DF5" w:rsidRPr="00221022" w:rsidRDefault="00002DF5" w:rsidP="004D7573">
      <w:pPr>
        <w:pStyle w:val="Badan"/>
        <w:spacing w:line="240" w:lineRule="auto"/>
        <w:jc w:val="both"/>
        <w:rPr>
          <w:rFonts w:ascii="Times New Roman" w:eastAsia="Times Roman" w:hAnsi="Times New Roman" w:cs="Times New Roman"/>
          <w:b/>
          <w:bCs/>
          <w:shd w:val="clear" w:color="auto" w:fill="FFFFFF"/>
          <w:lang w:val="en-GB"/>
        </w:rPr>
      </w:pPr>
      <w:r w:rsidRPr="00221022">
        <w:rPr>
          <w:rFonts w:ascii="Times New Roman" w:hAnsi="Times New Roman" w:cs="Times New Roman"/>
          <w:b/>
          <w:bCs/>
          <w:shd w:val="clear" w:color="auto" w:fill="FFFFFF"/>
          <w:lang w:val="en-GB"/>
        </w:rPr>
        <w:t>Authors’ Contribution</w:t>
      </w:r>
      <w:r w:rsidR="004D7573" w:rsidRPr="00221022">
        <w:rPr>
          <w:rFonts w:ascii="Times New Roman" w:hAnsi="Times New Roman" w:cs="Times New Roman"/>
          <w:b/>
          <w:bCs/>
          <w:shd w:val="clear" w:color="auto" w:fill="FFFFFF"/>
          <w:lang w:val="en-GB"/>
        </w:rPr>
        <w:t>s</w:t>
      </w:r>
      <w:r w:rsidR="00DF085D" w:rsidRPr="00221022">
        <w:rPr>
          <w:rFonts w:ascii="Times New Roman" w:hAnsi="Times New Roman" w:cs="Times New Roman"/>
          <w:b/>
          <w:bCs/>
          <w:shd w:val="clear" w:color="auto" w:fill="FFFFFF"/>
          <w:lang w:val="en-GB"/>
        </w:rPr>
        <w:t xml:space="preserve"> </w:t>
      </w:r>
    </w:p>
    <w:p w14:paraId="78BA8A85" w14:textId="0D7A1BA3" w:rsidR="00002DF5" w:rsidRPr="00221022" w:rsidRDefault="00DF085D" w:rsidP="004D7573">
      <w:pPr>
        <w:spacing w:after="0" w:line="240" w:lineRule="auto"/>
        <w:rPr>
          <w:rFonts w:ascii="Times New Roman" w:hAnsi="Times New Roman" w:cs="Times New Roman"/>
          <w:lang w:val="en-GB"/>
        </w:rPr>
      </w:pPr>
      <w:r w:rsidRPr="00221022">
        <w:rPr>
          <w:rFonts w:ascii="Times New Roman" w:hAnsi="Times New Roman" w:cs="Times New Roman"/>
          <w:lang w:val="en-GB"/>
        </w:rPr>
        <w:t>Briefly describe each author’s contribution to the work (e.g., study conception and design, methodology, data collection, analysis and interpretation, writing, review and editing, supervision, or project administration).</w:t>
      </w:r>
    </w:p>
    <w:p w14:paraId="209D74F1" w14:textId="77777777" w:rsidR="008E7158" w:rsidRPr="00221022" w:rsidRDefault="008E7158" w:rsidP="004D7573">
      <w:pPr>
        <w:pStyle w:val="Badan"/>
        <w:spacing w:line="240" w:lineRule="auto"/>
        <w:jc w:val="both"/>
        <w:rPr>
          <w:rStyle w:val="TidakAda"/>
          <w:rFonts w:ascii="Times New Roman" w:hAnsi="Times New Roman" w:cs="Times New Roman"/>
          <w:color w:val="auto"/>
          <w:lang w:val="en-GB"/>
        </w:rPr>
      </w:pPr>
    </w:p>
    <w:p w14:paraId="022E7E0A" w14:textId="3FB60AF3" w:rsidR="000C3A1F" w:rsidRPr="00221022" w:rsidRDefault="000C3A1F" w:rsidP="004D7573">
      <w:pPr>
        <w:pStyle w:val="Badan"/>
        <w:spacing w:line="240" w:lineRule="auto"/>
        <w:jc w:val="both"/>
        <w:rPr>
          <w:rFonts w:ascii="Times New Roman" w:hAnsi="Times New Roman" w:cs="Times New Roman"/>
          <w:b/>
          <w:bCs/>
          <w:lang w:val="en-GB"/>
        </w:rPr>
      </w:pPr>
      <w:r w:rsidRPr="00221022">
        <w:rPr>
          <w:rFonts w:ascii="Times New Roman" w:hAnsi="Times New Roman" w:cs="Times New Roman"/>
          <w:b/>
          <w:bCs/>
          <w:lang w:val="en-GB"/>
        </w:rPr>
        <w:t xml:space="preserve">Data Availability Statement </w:t>
      </w:r>
    </w:p>
    <w:p w14:paraId="4634CEFC" w14:textId="02BA5E8E" w:rsidR="00002DF5" w:rsidRPr="00221022" w:rsidRDefault="00E55C53" w:rsidP="004D7573">
      <w:pPr>
        <w:pStyle w:val="Badan"/>
        <w:spacing w:line="240" w:lineRule="auto"/>
        <w:jc w:val="both"/>
        <w:rPr>
          <w:rStyle w:val="TidakAda"/>
          <w:rFonts w:ascii="Times New Roman" w:hAnsi="Times New Roman" w:cs="Times New Roman"/>
          <w:color w:val="auto"/>
          <w:lang w:val="en-GB"/>
        </w:rPr>
      </w:pPr>
      <w:r w:rsidRPr="00221022">
        <w:rPr>
          <w:rFonts w:ascii="Times New Roman" w:hAnsi="Times New Roman" w:cs="Times New Roman"/>
          <w:color w:val="auto"/>
          <w:lang w:val="en-GB"/>
        </w:rPr>
        <w:t>Indicate whether and where the data supporting the study are available (e.g., in a public repository, as supplementary material, or upon reasonable request).</w:t>
      </w:r>
      <w:r w:rsidR="004D7573" w:rsidRPr="00221022">
        <w:rPr>
          <w:rFonts w:ascii="Times New Roman" w:hAnsi="Times New Roman" w:cs="Times New Roman"/>
          <w:color w:val="auto"/>
          <w:lang w:val="en-GB"/>
        </w:rPr>
        <w:t xml:space="preserve"> </w:t>
      </w:r>
      <w:r w:rsidR="004D7573" w:rsidRPr="00221022">
        <w:rPr>
          <w:rFonts w:ascii="Times New Roman" w:hAnsi="Times New Roman" w:cs="Times New Roman"/>
          <w:color w:val="auto"/>
          <w:lang w:val="en-GB"/>
        </w:rPr>
        <w:t>If not applicable, this should be stated.</w:t>
      </w:r>
    </w:p>
    <w:p w14:paraId="6E9F6AF0" w14:textId="77777777" w:rsidR="004D7573" w:rsidRPr="00221022" w:rsidRDefault="004D7573" w:rsidP="004D7573">
      <w:pPr>
        <w:pStyle w:val="Badan"/>
        <w:spacing w:line="240" w:lineRule="auto"/>
        <w:jc w:val="both"/>
        <w:rPr>
          <w:rStyle w:val="TidakAda"/>
          <w:rFonts w:ascii="Times New Roman" w:hAnsi="Times New Roman" w:cs="Times New Roman"/>
          <w:color w:val="auto"/>
          <w:lang w:val="en-GB"/>
        </w:rPr>
      </w:pPr>
    </w:p>
    <w:p w14:paraId="74D6592B" w14:textId="77777777" w:rsidR="004D7573" w:rsidRPr="00221022" w:rsidRDefault="004D7573" w:rsidP="004D7573">
      <w:pPr>
        <w:pStyle w:val="Badan"/>
        <w:spacing w:line="240" w:lineRule="auto"/>
        <w:jc w:val="both"/>
        <w:rPr>
          <w:rFonts w:ascii="Times New Roman" w:hAnsi="Times New Roman" w:cs="Times New Roman"/>
          <w:b/>
          <w:bCs/>
          <w:shd w:val="clear" w:color="auto" w:fill="FFFFFF"/>
          <w:lang w:val="en-GB"/>
        </w:rPr>
      </w:pPr>
      <w:r w:rsidRPr="00221022">
        <w:rPr>
          <w:rFonts w:ascii="Times New Roman" w:hAnsi="Times New Roman" w:cs="Times New Roman"/>
          <w:b/>
          <w:bCs/>
          <w:shd w:val="clear" w:color="auto" w:fill="FFFFFF"/>
          <w:lang w:val="en-GB"/>
        </w:rPr>
        <w:t xml:space="preserve">Funding </w:t>
      </w:r>
    </w:p>
    <w:p w14:paraId="5E27BAAF" w14:textId="15C6A48D" w:rsidR="004D7573" w:rsidRPr="00221022" w:rsidRDefault="004D7573" w:rsidP="004D7573">
      <w:pPr>
        <w:pStyle w:val="Badan"/>
        <w:spacing w:line="240" w:lineRule="auto"/>
        <w:jc w:val="both"/>
        <w:rPr>
          <w:rFonts w:ascii="Times New Roman" w:hAnsi="Times New Roman" w:cs="Times New Roman"/>
          <w:shd w:val="clear" w:color="auto" w:fill="FFFFFF"/>
          <w:lang w:val="en-GB"/>
        </w:rPr>
      </w:pPr>
      <w:r w:rsidRPr="00221022">
        <w:rPr>
          <w:rFonts w:ascii="Times New Roman" w:hAnsi="Times New Roman" w:cs="Times New Roman"/>
          <w:shd w:val="clear" w:color="auto" w:fill="FFFFFF"/>
          <w:lang w:val="en-GB"/>
        </w:rPr>
        <w:t>State the source(s) of financial support for the study, including the funder name and grant number where applicable. If no funding was received, this should be explicitly stated.</w:t>
      </w:r>
    </w:p>
    <w:p w14:paraId="3531B35A" w14:textId="77777777" w:rsidR="004D7573" w:rsidRPr="00221022" w:rsidRDefault="004D7573" w:rsidP="004D7573">
      <w:pPr>
        <w:pStyle w:val="Badan"/>
        <w:spacing w:line="240" w:lineRule="auto"/>
        <w:jc w:val="both"/>
        <w:rPr>
          <w:rFonts w:ascii="Times New Roman" w:hAnsi="Times New Roman" w:cs="Times New Roman"/>
          <w:shd w:val="clear" w:color="auto" w:fill="FFFFFF"/>
          <w:lang w:val="en-GB"/>
        </w:rPr>
      </w:pPr>
    </w:p>
    <w:p w14:paraId="43144AB0" w14:textId="27286AB1" w:rsidR="004D7573" w:rsidRPr="00221022" w:rsidRDefault="004D7573" w:rsidP="004D7573">
      <w:pPr>
        <w:pStyle w:val="Badan"/>
        <w:spacing w:line="240" w:lineRule="auto"/>
        <w:jc w:val="both"/>
        <w:rPr>
          <w:rFonts w:ascii="Times New Roman" w:hAnsi="Times New Roman" w:cs="Times New Roman"/>
          <w:b/>
          <w:color w:val="auto"/>
          <w:lang w:val="en-GB"/>
        </w:rPr>
      </w:pPr>
      <w:r w:rsidRPr="00221022">
        <w:rPr>
          <w:rFonts w:ascii="Times New Roman" w:hAnsi="Times New Roman" w:cs="Times New Roman"/>
          <w:b/>
          <w:bCs/>
          <w:color w:val="auto"/>
          <w:lang w:val="en-GB"/>
        </w:rPr>
        <w:t>Ethics Approval</w:t>
      </w:r>
    </w:p>
    <w:p w14:paraId="06CDC9C9" w14:textId="089B262D" w:rsidR="004D7573" w:rsidRPr="00221022" w:rsidRDefault="004D7573" w:rsidP="004D7573">
      <w:pPr>
        <w:pStyle w:val="Badan"/>
        <w:spacing w:line="240" w:lineRule="auto"/>
        <w:jc w:val="both"/>
        <w:rPr>
          <w:rFonts w:ascii="Times New Roman" w:hAnsi="Times New Roman" w:cs="Times New Roman"/>
          <w:bCs/>
          <w:color w:val="auto"/>
          <w:lang w:val="en-GB"/>
        </w:rPr>
      </w:pPr>
      <w:r w:rsidRPr="00221022">
        <w:rPr>
          <w:rFonts w:ascii="Times New Roman" w:hAnsi="Times New Roman" w:cs="Times New Roman"/>
          <w:bCs/>
          <w:color w:val="auto"/>
          <w:lang w:val="en-GB"/>
        </w:rPr>
        <w:t>For studies involving humans or animals, provide the name of the approving ethics committee or institutional review board and the approval/reference number, where applicable. If ethical approval was not required, this should be stated.</w:t>
      </w:r>
    </w:p>
    <w:p w14:paraId="4CD521CD" w14:textId="77777777" w:rsidR="004D7573" w:rsidRPr="00221022" w:rsidRDefault="004D7573" w:rsidP="004D7573">
      <w:pPr>
        <w:pStyle w:val="Badan"/>
        <w:spacing w:line="240" w:lineRule="auto"/>
        <w:jc w:val="both"/>
        <w:rPr>
          <w:rStyle w:val="TidakAda"/>
          <w:rFonts w:ascii="Times New Roman" w:hAnsi="Times New Roman" w:cs="Times New Roman"/>
          <w:color w:val="auto"/>
          <w:lang w:val="en-GB"/>
        </w:rPr>
      </w:pPr>
    </w:p>
    <w:p w14:paraId="4CD48190" w14:textId="4664847D" w:rsidR="00C44AB1" w:rsidRPr="00221022" w:rsidRDefault="00C44AB1" w:rsidP="004D7573">
      <w:pPr>
        <w:pStyle w:val="Badan"/>
        <w:spacing w:line="240" w:lineRule="auto"/>
        <w:jc w:val="both"/>
        <w:rPr>
          <w:rFonts w:ascii="Times New Roman" w:hAnsi="Times New Roman" w:cs="Times New Roman"/>
          <w:b/>
          <w:bCs/>
          <w:lang w:val="en-GB"/>
        </w:rPr>
      </w:pPr>
      <w:r w:rsidRPr="00221022">
        <w:rPr>
          <w:rFonts w:ascii="Times New Roman" w:hAnsi="Times New Roman" w:cs="Times New Roman"/>
          <w:b/>
          <w:bCs/>
          <w:lang w:val="en-GB"/>
        </w:rPr>
        <w:t xml:space="preserve">AI </w:t>
      </w:r>
      <w:r w:rsidR="000C3A1F" w:rsidRPr="00221022">
        <w:rPr>
          <w:rFonts w:ascii="Times New Roman" w:hAnsi="Times New Roman" w:cs="Times New Roman"/>
          <w:b/>
          <w:bCs/>
          <w:lang w:val="en-GB"/>
        </w:rPr>
        <w:t>U</w:t>
      </w:r>
      <w:r w:rsidRPr="00221022">
        <w:rPr>
          <w:rFonts w:ascii="Times New Roman" w:hAnsi="Times New Roman" w:cs="Times New Roman"/>
          <w:b/>
          <w:bCs/>
          <w:lang w:val="en-GB"/>
        </w:rPr>
        <w:t>se</w:t>
      </w:r>
      <w:r w:rsidR="000C3A1F" w:rsidRPr="00221022">
        <w:rPr>
          <w:rFonts w:ascii="Times New Roman" w:hAnsi="Times New Roman" w:cs="Times New Roman"/>
          <w:b/>
          <w:bCs/>
          <w:lang w:val="en-GB"/>
        </w:rPr>
        <w:t xml:space="preserve"> Disclosure</w:t>
      </w:r>
    </w:p>
    <w:p w14:paraId="3B36940E" w14:textId="77777777" w:rsidR="004D7573" w:rsidRPr="00221022" w:rsidRDefault="004D7573" w:rsidP="004D7573">
      <w:pPr>
        <w:pStyle w:val="Badan"/>
        <w:spacing w:line="240" w:lineRule="auto"/>
        <w:jc w:val="both"/>
        <w:rPr>
          <w:rFonts w:ascii="Times New Roman" w:hAnsi="Times New Roman" w:cs="Times New Roman"/>
          <w:lang w:val="en-GB"/>
        </w:rPr>
      </w:pPr>
      <w:r w:rsidRPr="00221022">
        <w:rPr>
          <w:rFonts w:ascii="Times New Roman" w:hAnsi="Times New Roman" w:cs="Times New Roman"/>
          <w:lang w:val="en-GB"/>
        </w:rPr>
        <w:t>If generative artificial intelligence (AI) tools were used in the preparation of the manuscript, disclose the name of the tool(s) and briefly describe how they were used (e.g., language editing, translation, summarisation, or idea generation). Authors are responsible for reviewing and verifying all content and remain fully responsible for the submitted manuscript.</w:t>
      </w:r>
    </w:p>
    <w:p w14:paraId="37DAA9BD" w14:textId="77777777" w:rsidR="004D7573" w:rsidRPr="00221022" w:rsidRDefault="004D7573" w:rsidP="004D7573">
      <w:pPr>
        <w:pStyle w:val="Badan"/>
        <w:spacing w:line="240" w:lineRule="auto"/>
        <w:ind w:firstLine="720"/>
        <w:jc w:val="both"/>
        <w:rPr>
          <w:rFonts w:ascii="Times New Roman" w:hAnsi="Times New Roman" w:cs="Times New Roman"/>
          <w:lang w:val="en-GB"/>
        </w:rPr>
      </w:pPr>
      <w:r w:rsidRPr="00221022">
        <w:rPr>
          <w:rFonts w:ascii="Times New Roman" w:hAnsi="Times New Roman" w:cs="Times New Roman"/>
          <w:lang w:val="en-GB"/>
        </w:rPr>
        <w:t xml:space="preserve">If no generative AI tools were used, state: </w:t>
      </w:r>
      <w:r w:rsidRPr="00221022">
        <w:rPr>
          <w:rFonts w:ascii="Times New Roman" w:hAnsi="Times New Roman" w:cs="Times New Roman"/>
          <w:b/>
          <w:bCs/>
          <w:lang w:val="en-GB"/>
        </w:rPr>
        <w:t>“The authors declare that no generative AI tools were used in the preparation of this manuscript.”</w:t>
      </w:r>
    </w:p>
    <w:p w14:paraId="7E5F91BC" w14:textId="77777777" w:rsidR="004226F3" w:rsidRPr="00221022" w:rsidRDefault="004226F3" w:rsidP="004D7573">
      <w:pPr>
        <w:pStyle w:val="Badan"/>
        <w:spacing w:line="240" w:lineRule="auto"/>
        <w:jc w:val="both"/>
        <w:rPr>
          <w:rFonts w:ascii="Times New Roman" w:hAnsi="Times New Roman" w:cs="Times New Roman"/>
          <w:lang w:val="en-GB"/>
        </w:rPr>
      </w:pPr>
    </w:p>
    <w:p w14:paraId="272630B6" w14:textId="41ACEE11" w:rsidR="003F5581" w:rsidRPr="00221022" w:rsidRDefault="000C3A1F" w:rsidP="004D7573">
      <w:pPr>
        <w:pStyle w:val="Badan"/>
        <w:spacing w:line="240" w:lineRule="auto"/>
        <w:jc w:val="both"/>
        <w:rPr>
          <w:rFonts w:ascii="Times New Roman" w:hAnsi="Times New Roman" w:cs="Times New Roman"/>
          <w:b/>
          <w:bCs/>
          <w:lang w:val="en-GB"/>
        </w:rPr>
      </w:pPr>
      <w:r w:rsidRPr="00221022">
        <w:rPr>
          <w:rFonts w:ascii="Times New Roman" w:hAnsi="Times New Roman" w:cs="Times New Roman"/>
          <w:b/>
          <w:bCs/>
          <w:lang w:val="en-GB"/>
        </w:rPr>
        <w:t>Conflicts of Interest</w:t>
      </w:r>
    </w:p>
    <w:p w14:paraId="1AB49377" w14:textId="77777777" w:rsidR="004D7573" w:rsidRPr="00221022" w:rsidRDefault="004D7573" w:rsidP="004D7573">
      <w:pPr>
        <w:pStyle w:val="Badan"/>
        <w:spacing w:line="240" w:lineRule="auto"/>
        <w:jc w:val="both"/>
        <w:rPr>
          <w:rFonts w:ascii="Times New Roman" w:hAnsi="Times New Roman" w:cs="Times New Roman"/>
          <w:lang w:val="en-GB"/>
        </w:rPr>
      </w:pPr>
      <w:r w:rsidRPr="00221022">
        <w:rPr>
          <w:rFonts w:ascii="Times New Roman" w:hAnsi="Times New Roman" w:cs="Times New Roman"/>
          <w:lang w:val="en-GB"/>
        </w:rPr>
        <w:t>Disclose any financial, professional, or personal interests that could be perceived as influencing the work. If there are no conflicts of interest, this should be explicitly stated.</w:t>
      </w:r>
    </w:p>
    <w:p w14:paraId="147A4023" w14:textId="1C73A2D6" w:rsidR="00C44AB1" w:rsidRPr="00221022" w:rsidRDefault="00C44AB1" w:rsidP="004D7573">
      <w:pPr>
        <w:pStyle w:val="Badan"/>
        <w:spacing w:line="240" w:lineRule="auto"/>
        <w:jc w:val="both"/>
        <w:rPr>
          <w:rStyle w:val="TidakAda"/>
          <w:rFonts w:ascii="Times New Roman" w:hAnsi="Times New Roman" w:cs="Times New Roman"/>
          <w:lang w:val="en-GB"/>
        </w:rPr>
      </w:pPr>
    </w:p>
    <w:p w14:paraId="42260E90" w14:textId="6621A42A" w:rsidR="000C3A1F" w:rsidRPr="00221022" w:rsidRDefault="000C3A1F" w:rsidP="004D7573">
      <w:pPr>
        <w:spacing w:after="0" w:line="240" w:lineRule="auto"/>
        <w:rPr>
          <w:rFonts w:ascii="Times New Roman" w:hAnsi="Times New Roman" w:cs="Times New Roman"/>
          <w:b/>
          <w:bCs/>
          <w:sz w:val="20"/>
          <w:szCs w:val="20"/>
          <w:lang w:val="en-GB"/>
        </w:rPr>
      </w:pPr>
    </w:p>
    <w:p w14:paraId="7D048251" w14:textId="77777777" w:rsidR="00BF35F9" w:rsidRPr="00221022" w:rsidRDefault="001062C7" w:rsidP="004D7573">
      <w:pPr>
        <w:spacing w:after="0" w:line="240" w:lineRule="auto"/>
        <w:jc w:val="both"/>
        <w:rPr>
          <w:rFonts w:ascii="Times New Roman" w:hAnsi="Times New Roman" w:cs="Times New Roman"/>
          <w:b/>
          <w:bCs/>
          <w:sz w:val="20"/>
          <w:szCs w:val="20"/>
          <w:lang w:val="en-GB"/>
        </w:rPr>
      </w:pPr>
      <w:r w:rsidRPr="00221022">
        <w:rPr>
          <w:rFonts w:ascii="Times New Roman" w:hAnsi="Times New Roman" w:cs="Times New Roman"/>
          <w:b/>
          <w:bCs/>
          <w:sz w:val="20"/>
          <w:szCs w:val="20"/>
          <w:lang w:val="en-GB"/>
        </w:rPr>
        <w:t>R</w:t>
      </w:r>
      <w:r w:rsidR="008B084E" w:rsidRPr="00221022">
        <w:rPr>
          <w:rFonts w:ascii="Times New Roman" w:hAnsi="Times New Roman" w:cs="Times New Roman"/>
          <w:b/>
          <w:bCs/>
          <w:sz w:val="20"/>
          <w:szCs w:val="20"/>
          <w:lang w:val="en-GB"/>
        </w:rPr>
        <w:t>eferences</w:t>
      </w:r>
    </w:p>
    <w:p w14:paraId="2AFF442A" w14:textId="77777777" w:rsidR="00BF35F9" w:rsidRPr="00221022" w:rsidRDefault="00BF35F9" w:rsidP="004D7573">
      <w:pPr>
        <w:spacing w:after="0" w:line="240" w:lineRule="auto"/>
        <w:jc w:val="both"/>
        <w:rPr>
          <w:rFonts w:ascii="Times New Roman" w:hAnsi="Times New Roman" w:cs="Times New Roman"/>
          <w:sz w:val="20"/>
          <w:szCs w:val="20"/>
          <w:lang w:val="en-GB"/>
        </w:rPr>
      </w:pPr>
    </w:p>
    <w:p w14:paraId="470401B6" w14:textId="671F10C8" w:rsidR="00BF35F9"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Use </w:t>
      </w:r>
      <w:r w:rsidRPr="0097387E">
        <w:rPr>
          <w:rFonts w:ascii="Times New Roman" w:hAnsi="Times New Roman" w:cs="Times New Roman"/>
          <w:b/>
          <w:bCs/>
          <w:sz w:val="20"/>
          <w:szCs w:val="20"/>
          <w:lang w:val="en-GB"/>
        </w:rPr>
        <w:t>APA 7th</w:t>
      </w:r>
      <w:r w:rsidRPr="00221022">
        <w:rPr>
          <w:rFonts w:ascii="Times New Roman" w:hAnsi="Times New Roman" w:cs="Times New Roman"/>
          <w:sz w:val="20"/>
          <w:szCs w:val="20"/>
          <w:lang w:val="en-GB"/>
        </w:rPr>
        <w:t xml:space="preserve"> edition for reference style. Format the reference list as shown in this template, with each reference left-aligned and separated by one blank line.</w:t>
      </w:r>
    </w:p>
    <w:p w14:paraId="3059B4F0" w14:textId="77777777" w:rsidR="00BF35F9" w:rsidRPr="00221022" w:rsidRDefault="00BF35F9" w:rsidP="004D7573">
      <w:pPr>
        <w:spacing w:after="0" w:line="240" w:lineRule="auto"/>
        <w:jc w:val="both"/>
        <w:rPr>
          <w:rFonts w:ascii="Times New Roman" w:hAnsi="Times New Roman" w:cs="Times New Roman"/>
          <w:sz w:val="20"/>
          <w:szCs w:val="20"/>
          <w:lang w:val="en-GB"/>
        </w:rPr>
      </w:pPr>
    </w:p>
    <w:p w14:paraId="6901BFEF" w14:textId="77777777"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Examples </w:t>
      </w:r>
    </w:p>
    <w:p w14:paraId="7388D7E2"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61ADC078" w14:textId="032D14EF"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Journal article: </w:t>
      </w:r>
    </w:p>
    <w:p w14:paraId="465EB858"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44EBCDDE" w14:textId="11E10F2D"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Author, A. A., &amp; Author, B. B. (Year). Title of article. </w:t>
      </w:r>
      <w:r w:rsidRPr="00221022">
        <w:rPr>
          <w:rFonts w:ascii="Times New Roman" w:hAnsi="Times New Roman" w:cs="Times New Roman"/>
          <w:i/>
          <w:iCs/>
          <w:sz w:val="20"/>
          <w:szCs w:val="20"/>
          <w:lang w:val="en-GB"/>
        </w:rPr>
        <w:t>Title of Journal</w:t>
      </w:r>
      <w:r w:rsidRPr="00221022">
        <w:rPr>
          <w:rFonts w:ascii="Times New Roman" w:hAnsi="Times New Roman" w:cs="Times New Roman"/>
          <w:sz w:val="20"/>
          <w:szCs w:val="20"/>
          <w:lang w:val="en-GB"/>
        </w:rPr>
        <w:t xml:space="preserve">, </w:t>
      </w:r>
      <w:r w:rsidRPr="00221022">
        <w:rPr>
          <w:rFonts w:ascii="Times New Roman" w:hAnsi="Times New Roman" w:cs="Times New Roman"/>
          <w:i/>
          <w:iCs/>
          <w:sz w:val="20"/>
          <w:szCs w:val="20"/>
          <w:lang w:val="en-GB"/>
        </w:rPr>
        <w:t>volume</w:t>
      </w:r>
      <w:r w:rsidRPr="00221022">
        <w:rPr>
          <w:rFonts w:ascii="Times New Roman" w:hAnsi="Times New Roman" w:cs="Times New Roman"/>
          <w:sz w:val="20"/>
          <w:szCs w:val="20"/>
          <w:lang w:val="en-GB"/>
        </w:rPr>
        <w:t xml:space="preserve">(issue), xx–xx. https://doi.org/xxxxx </w:t>
      </w:r>
    </w:p>
    <w:p w14:paraId="4CBF617D"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13C3CAAB" w14:textId="77777777"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Book: </w:t>
      </w:r>
    </w:p>
    <w:p w14:paraId="731D33A2"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360F6CBB" w14:textId="5942CF72"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Author, A. A. (Year). </w:t>
      </w:r>
      <w:r w:rsidRPr="00221022">
        <w:rPr>
          <w:rFonts w:ascii="Times New Roman" w:hAnsi="Times New Roman" w:cs="Times New Roman"/>
          <w:i/>
          <w:iCs/>
          <w:sz w:val="20"/>
          <w:szCs w:val="20"/>
          <w:lang w:val="en-GB"/>
        </w:rPr>
        <w:t>Title of book</w:t>
      </w:r>
      <w:r w:rsidRPr="00221022">
        <w:rPr>
          <w:rFonts w:ascii="Times New Roman" w:hAnsi="Times New Roman" w:cs="Times New Roman"/>
          <w:sz w:val="20"/>
          <w:szCs w:val="20"/>
          <w:lang w:val="en-GB"/>
        </w:rPr>
        <w:t xml:space="preserve"> (Edition if applicable). Publisher.</w:t>
      </w:r>
    </w:p>
    <w:p w14:paraId="72CA458B"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1D431DA8" w14:textId="77777777"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Chapter in an edited book: </w:t>
      </w:r>
    </w:p>
    <w:p w14:paraId="40F5699F"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6FFFE81D" w14:textId="31A768AB"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Author, A. A. (Year). Title of chapter. In E. E. Editor (Ed.), </w:t>
      </w:r>
      <w:r w:rsidRPr="00221022">
        <w:rPr>
          <w:rFonts w:ascii="Times New Roman" w:hAnsi="Times New Roman" w:cs="Times New Roman"/>
          <w:i/>
          <w:iCs/>
          <w:sz w:val="20"/>
          <w:szCs w:val="20"/>
          <w:lang w:val="en-GB"/>
        </w:rPr>
        <w:t>Title of book</w:t>
      </w:r>
      <w:r w:rsidRPr="00221022">
        <w:rPr>
          <w:rFonts w:ascii="Times New Roman" w:hAnsi="Times New Roman" w:cs="Times New Roman"/>
          <w:sz w:val="20"/>
          <w:szCs w:val="20"/>
          <w:lang w:val="en-GB"/>
        </w:rPr>
        <w:t xml:space="preserve"> (pp. xx–xx). Publisher. https://doi.org/xxxxx </w:t>
      </w:r>
    </w:p>
    <w:p w14:paraId="743749E8"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73CB4A8B"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5B6B5FC0" w14:textId="77777777" w:rsidR="00753A48"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Webpage: </w:t>
      </w:r>
    </w:p>
    <w:p w14:paraId="18D0588B" w14:textId="77777777" w:rsidR="00753A48" w:rsidRPr="00221022" w:rsidRDefault="00753A48" w:rsidP="004D7573">
      <w:pPr>
        <w:spacing w:after="0" w:line="240" w:lineRule="auto"/>
        <w:jc w:val="both"/>
        <w:rPr>
          <w:rFonts w:ascii="Times New Roman" w:hAnsi="Times New Roman" w:cs="Times New Roman"/>
          <w:sz w:val="20"/>
          <w:szCs w:val="20"/>
          <w:lang w:val="en-GB"/>
        </w:rPr>
      </w:pPr>
    </w:p>
    <w:p w14:paraId="36058C05" w14:textId="414540B6" w:rsidR="00BF35F9" w:rsidRPr="00221022" w:rsidRDefault="00753A48" w:rsidP="004D7573">
      <w:pPr>
        <w:spacing w:after="0" w:line="240" w:lineRule="auto"/>
        <w:jc w:val="both"/>
        <w:rPr>
          <w:rFonts w:ascii="Times New Roman" w:hAnsi="Times New Roman" w:cs="Times New Roman"/>
          <w:sz w:val="20"/>
          <w:szCs w:val="20"/>
          <w:lang w:val="en-GB"/>
        </w:rPr>
      </w:pPr>
      <w:r w:rsidRPr="00221022">
        <w:rPr>
          <w:rFonts w:ascii="Times New Roman" w:hAnsi="Times New Roman" w:cs="Times New Roman"/>
          <w:sz w:val="20"/>
          <w:szCs w:val="20"/>
          <w:lang w:val="en-GB"/>
        </w:rPr>
        <w:t xml:space="preserve">Author, A. A. (Year, Month Day). Title of page. </w:t>
      </w:r>
      <w:r w:rsidRPr="00221022">
        <w:rPr>
          <w:rFonts w:ascii="Times New Roman" w:hAnsi="Times New Roman" w:cs="Times New Roman"/>
          <w:i/>
          <w:iCs/>
          <w:sz w:val="20"/>
          <w:szCs w:val="20"/>
          <w:lang w:val="en-GB"/>
        </w:rPr>
        <w:t>Site Name</w:t>
      </w:r>
      <w:r w:rsidRPr="00221022">
        <w:rPr>
          <w:rFonts w:ascii="Times New Roman" w:hAnsi="Times New Roman" w:cs="Times New Roman"/>
          <w:sz w:val="20"/>
          <w:szCs w:val="20"/>
          <w:lang w:val="en-GB"/>
        </w:rPr>
        <w:t>. URL</w:t>
      </w:r>
    </w:p>
    <w:p w14:paraId="4E4CDB7C" w14:textId="2A03E526" w:rsidR="00F56DE8" w:rsidRPr="00221022" w:rsidRDefault="00F56DE8" w:rsidP="004D7573">
      <w:pPr>
        <w:spacing w:after="0" w:line="240" w:lineRule="auto"/>
        <w:jc w:val="both"/>
        <w:rPr>
          <w:rFonts w:ascii="Times New Roman" w:hAnsi="Times New Roman" w:cs="Times New Roman"/>
          <w:sz w:val="20"/>
          <w:szCs w:val="20"/>
          <w:lang w:val="en-GB"/>
        </w:rPr>
      </w:pPr>
    </w:p>
    <w:sectPr w:rsidR="00F56DE8" w:rsidRPr="00221022" w:rsidSect="00F82C7D">
      <w:headerReference w:type="even" r:id="rId10"/>
      <w:headerReference w:type="default" r:id="rId11"/>
      <w:footerReference w:type="even" r:id="rId12"/>
      <w:footerReference w:type="default" r:id="rId13"/>
      <w:headerReference w:type="first" r:id="rId14"/>
      <w:footerReference w:type="first" r:id="rId15"/>
      <w:pgSz w:w="9639" w:h="13608" w:code="1"/>
      <w:pgMar w:top="1134" w:right="1134"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EE343" w14:textId="77777777" w:rsidR="0045703B" w:rsidRDefault="0045703B" w:rsidP="008C20F3">
      <w:pPr>
        <w:spacing w:after="0" w:line="240" w:lineRule="auto"/>
      </w:pPr>
      <w:r>
        <w:separator/>
      </w:r>
    </w:p>
  </w:endnote>
  <w:endnote w:type="continuationSeparator" w:id="0">
    <w:p w14:paraId="1829B6CA" w14:textId="77777777" w:rsidR="0045703B" w:rsidRDefault="0045703B" w:rsidP="008C2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Sylfaen"/>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1E813" w14:textId="77777777" w:rsidR="00753A48" w:rsidRDefault="00753A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D06E9" w14:textId="77777777" w:rsidR="00753A48" w:rsidRDefault="00753A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567FA" w14:textId="0894EEE2" w:rsidR="000E0A6A" w:rsidRPr="000E0A6A" w:rsidRDefault="000E0A6A">
    <w:pPr>
      <w:pStyle w:val="Footer"/>
      <w:rPr>
        <w:rFonts w:ascii="Times New Roman" w:hAnsi="Times New Roman" w:cs="Times New Roman"/>
        <w:sz w:val="18"/>
        <w:szCs w:val="18"/>
        <w:lang w:val="ro-RO"/>
      </w:rPr>
    </w:pPr>
    <w:r>
      <w:rPr>
        <w:rFonts w:ascii="Times New Roman" w:hAnsi="Times New Roman" w:cs="Times New Roman"/>
        <w:sz w:val="18"/>
        <w:szCs w:val="18"/>
        <w:lang w:val="ro-RO"/>
      </w:rPr>
      <w:t xml:space="preserve">* </w:t>
    </w:r>
    <w:proofErr w:type="spellStart"/>
    <w:r>
      <w:rPr>
        <w:rFonts w:ascii="Times New Roman" w:hAnsi="Times New Roman" w:cs="Times New Roman"/>
        <w:sz w:val="18"/>
        <w:szCs w:val="18"/>
        <w:lang w:val="ro-RO"/>
      </w:rPr>
      <w:t>Corresponding</w:t>
    </w:r>
    <w:proofErr w:type="spellEnd"/>
    <w:r>
      <w:rPr>
        <w:rFonts w:ascii="Times New Roman" w:hAnsi="Times New Roman" w:cs="Times New Roman"/>
        <w:sz w:val="18"/>
        <w:szCs w:val="18"/>
        <w:lang w:val="ro-RO"/>
      </w:rPr>
      <w:t xml:space="preserve"> </w:t>
    </w:r>
    <w:proofErr w:type="spellStart"/>
    <w:r>
      <w:rPr>
        <w:rFonts w:ascii="Times New Roman" w:hAnsi="Times New Roman" w:cs="Times New Roman"/>
        <w:sz w:val="18"/>
        <w:szCs w:val="18"/>
        <w:lang w:val="ro-RO"/>
      </w:rPr>
      <w:t>author</w:t>
    </w:r>
    <w:proofErr w:type="spellEnd"/>
    <w:r>
      <w:rPr>
        <w:rFonts w:ascii="Times New Roman" w:hAnsi="Times New Roman" w:cs="Times New Roman"/>
        <w:sz w:val="18"/>
        <w:szCs w:val="18"/>
        <w:lang w:val="ro-R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1DE6" w14:textId="77777777" w:rsidR="0045703B" w:rsidRDefault="0045703B" w:rsidP="008C20F3">
      <w:pPr>
        <w:spacing w:after="0" w:line="240" w:lineRule="auto"/>
      </w:pPr>
      <w:r>
        <w:separator/>
      </w:r>
    </w:p>
  </w:footnote>
  <w:footnote w:type="continuationSeparator" w:id="0">
    <w:p w14:paraId="42EDA8F3" w14:textId="77777777" w:rsidR="0045703B" w:rsidRDefault="0045703B" w:rsidP="008C2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176B" w14:textId="796DAA86" w:rsidR="007E4353" w:rsidRPr="00C77833" w:rsidRDefault="00930999">
    <w:pPr>
      <w:pStyle w:val="Header"/>
      <w:rPr>
        <w:rFonts w:ascii="Times New Roman" w:hAnsi="Times New Roman" w:cs="Times New Roman"/>
        <w:i/>
        <w:iCs/>
        <w:sz w:val="12"/>
        <w:szCs w:val="12"/>
      </w:rPr>
    </w:pPr>
    <w:r>
      <w:rPr>
        <w:rFonts w:ascii="Times New Roman" w:hAnsi="Times New Roman" w:cs="Times New Roman"/>
        <w:i/>
        <w:iCs/>
        <w:sz w:val="18"/>
        <w:szCs w:val="18"/>
      </w:rPr>
      <w:t xml:space="preserve">      </w:t>
    </w:r>
    <w:r w:rsidR="00736874">
      <w:rPr>
        <w:rFonts w:ascii="Times New Roman" w:hAnsi="Times New Roman" w:cs="Times New Roman"/>
        <w:i/>
        <w:iCs/>
        <w:sz w:val="18"/>
        <w:szCs w:val="18"/>
      </w:rPr>
      <w:t>Name</w:t>
    </w:r>
    <w:r w:rsidR="00C77833" w:rsidRPr="00C77833">
      <w:rPr>
        <w:rFonts w:ascii="Times New Roman" w:hAnsi="Times New Roman" w:cs="Times New Roman"/>
        <w:i/>
        <w:iCs/>
        <w:sz w:val="18"/>
        <w:szCs w:val="18"/>
      </w:rPr>
      <w:t xml:space="preserve"> </w:t>
    </w:r>
    <w:r w:rsidR="00736874">
      <w:rPr>
        <w:rFonts w:ascii="Times New Roman" w:hAnsi="Times New Roman" w:cs="Times New Roman"/>
        <w:i/>
        <w:iCs/>
        <w:sz w:val="18"/>
        <w:szCs w:val="18"/>
      </w:rPr>
      <w:t>SURNAME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F41E" w14:textId="68B1E3AE" w:rsidR="007E4353" w:rsidRPr="00930999" w:rsidRDefault="00736874" w:rsidP="00930999">
    <w:pPr>
      <w:pStyle w:val="Header"/>
      <w:jc w:val="right"/>
      <w:rPr>
        <w:i/>
        <w:iCs/>
        <w:sz w:val="16"/>
        <w:szCs w:val="16"/>
      </w:rPr>
    </w:pPr>
    <w:r>
      <w:rPr>
        <w:rFonts w:ascii="Times New Roman" w:hAnsi="Times New Roman" w:cs="Times New Roman"/>
        <w:i/>
        <w:iCs/>
        <w:sz w:val="18"/>
        <w:szCs w:val="18"/>
        <w:lang w:val="en-GB"/>
      </w:rPr>
      <w:t>Title in Sentence case</w:t>
    </w:r>
    <w:r w:rsidR="00753A48">
      <w:rPr>
        <w:rFonts w:ascii="Times New Roman" w:hAnsi="Times New Roman" w:cs="Times New Roman"/>
        <w:i/>
        <w:iCs/>
        <w:sz w:val="18"/>
        <w:szCs w:val="18"/>
        <w:lang w:val="en-GB"/>
      </w:rPr>
      <w:t>. Do NOT use</w:t>
    </w:r>
    <w:r>
      <w:rPr>
        <w:rFonts w:ascii="Times New Roman" w:hAnsi="Times New Roman" w:cs="Times New Roman"/>
        <w:i/>
        <w:iCs/>
        <w:sz w:val="18"/>
        <w:szCs w:val="18"/>
        <w:lang w:val="en-GB"/>
      </w:rPr>
      <w:t xml:space="preserve"> Title Case</w:t>
    </w:r>
    <w:r w:rsidR="00930999" w:rsidRPr="00930999">
      <w:rPr>
        <w:rFonts w:ascii="Times New Roman" w:hAnsi="Times New Roman" w:cs="Times New Roman"/>
        <w:i/>
        <w:iCs/>
        <w:sz w:val="18"/>
        <w:szCs w:val="18"/>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678AC" w14:textId="251131E7" w:rsidR="00560EFB" w:rsidRPr="00560EFB" w:rsidRDefault="00560EFB" w:rsidP="00560EFB">
    <w:pPr>
      <w:pStyle w:val="Header"/>
      <w:ind w:firstLine="567"/>
      <w:rPr>
        <w:rFonts w:ascii="Times New Roman" w:hAnsi="Times New Roman" w:cs="Times New Roman"/>
        <w:i/>
        <w:sz w:val="18"/>
        <w:szCs w:val="18"/>
      </w:rPr>
    </w:pPr>
    <w:proofErr w:type="spellStart"/>
    <w:r w:rsidRPr="00560EFB">
      <w:rPr>
        <w:rFonts w:ascii="Times New Roman" w:hAnsi="Times New Roman" w:cs="Times New Roman"/>
        <w:i/>
        <w:sz w:val="18"/>
        <w:szCs w:val="18"/>
      </w:rPr>
      <w:t>JoLIE</w:t>
    </w:r>
    <w:proofErr w:type="spellEnd"/>
    <w:r w:rsidRPr="00560EFB">
      <w:rPr>
        <w:rFonts w:ascii="Times New Roman" w:hAnsi="Times New Roman" w:cs="Times New Roman"/>
        <w:i/>
        <w:sz w:val="18"/>
        <w:szCs w:val="18"/>
      </w:rPr>
      <w:t xml:space="preserve"> </w:t>
    </w:r>
    <w:proofErr w:type="spellStart"/>
    <w:r w:rsidR="00495B34">
      <w:rPr>
        <w:rFonts w:ascii="Times New Roman" w:hAnsi="Times New Roman" w:cs="Times New Roman"/>
        <w:i/>
        <w:sz w:val="18"/>
        <w:szCs w:val="18"/>
      </w:rPr>
      <w:t>xx</w:t>
    </w:r>
    <w:r w:rsidRPr="00560EFB">
      <w:rPr>
        <w:rFonts w:ascii="Times New Roman" w:hAnsi="Times New Roman" w:cs="Times New Roman"/>
        <w:i/>
        <w:sz w:val="18"/>
        <w:szCs w:val="18"/>
      </w:rPr>
      <w:t>:</w:t>
    </w:r>
    <w:r w:rsidR="00495B34">
      <w:rPr>
        <w:rFonts w:ascii="Times New Roman" w:hAnsi="Times New Roman" w:cs="Times New Roman"/>
        <w:i/>
        <w:sz w:val="18"/>
        <w:szCs w:val="18"/>
      </w:rPr>
      <w:t>x</w:t>
    </w:r>
    <w:proofErr w:type="spellEnd"/>
    <w:r w:rsidRPr="00560EFB">
      <w:rPr>
        <w:rFonts w:ascii="Times New Roman" w:hAnsi="Times New Roman" w:cs="Times New Roman"/>
        <w:i/>
        <w:sz w:val="18"/>
        <w:szCs w:val="18"/>
      </w:rPr>
      <w:t>/202</w:t>
    </w:r>
    <w:r w:rsidR="00495B34">
      <w:rPr>
        <w:rFonts w:ascii="Times New Roman" w:hAnsi="Times New Roman" w:cs="Times New Roman"/>
        <w:i/>
        <w:sz w:val="18"/>
        <w:szCs w:val="18"/>
      </w:rPr>
      <w:t>x</w:t>
    </w:r>
  </w:p>
  <w:p w14:paraId="7C1F99CC" w14:textId="1FA96303" w:rsidR="007E4353" w:rsidRPr="00560EFB" w:rsidRDefault="00560EFB" w:rsidP="00560EFB">
    <w:pPr>
      <w:pStyle w:val="Header"/>
      <w:ind w:firstLine="567"/>
      <w:rPr>
        <w:rFonts w:ascii="Times New Roman" w:hAnsi="Times New Roman" w:cs="Times New Roman"/>
        <w:i/>
        <w:color w:val="0000FF"/>
        <w:sz w:val="18"/>
        <w:szCs w:val="24"/>
      </w:rPr>
    </w:pPr>
    <w:proofErr w:type="spellStart"/>
    <w:r w:rsidRPr="00560EFB">
      <w:rPr>
        <w:rFonts w:ascii="Times New Roman" w:hAnsi="Times New Roman" w:cs="Times New Roman"/>
        <w:i/>
        <w:sz w:val="18"/>
        <w:szCs w:val="24"/>
      </w:rPr>
      <w:t>doi</w:t>
    </w:r>
    <w:proofErr w:type="spellEnd"/>
    <w:r w:rsidRPr="00560EFB">
      <w:rPr>
        <w:rFonts w:ascii="Times New Roman" w:hAnsi="Times New Roman" w:cs="Times New Roman"/>
        <w:i/>
        <w:sz w:val="18"/>
        <w:szCs w:val="24"/>
      </w:rPr>
      <w:t xml:space="preserve">: </w:t>
    </w:r>
    <w:hyperlink r:id="rId1" w:history="1">
      <w:r w:rsidR="00495B34" w:rsidRPr="004842ED">
        <w:rPr>
          <w:rStyle w:val="Hyperlink"/>
          <w:rFonts w:ascii="Times New Roman" w:hAnsi="Times New Roman" w:cs="Times New Roman"/>
          <w:i/>
          <w:sz w:val="18"/>
          <w:szCs w:val="24"/>
          <w:lang w:val="fr-FR"/>
        </w:rPr>
        <w:t>https://doi.org/10.29302/jolie.202x.xx.x.xx</w:t>
      </w:r>
    </w:hyperlink>
    <w:r w:rsidRPr="00560EFB">
      <w:rPr>
        <w:rFonts w:ascii="Times New Roman" w:hAnsi="Times New Roman" w:cs="Times New Roman"/>
        <w:color w:val="0000F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8474C"/>
    <w:multiLevelType w:val="multilevel"/>
    <w:tmpl w:val="F0FE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21A44"/>
    <w:multiLevelType w:val="hybridMultilevel"/>
    <w:tmpl w:val="B6AEC98C"/>
    <w:lvl w:ilvl="0" w:tplc="0B1E01BA">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5365A1"/>
    <w:multiLevelType w:val="multilevel"/>
    <w:tmpl w:val="2342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D59F6"/>
    <w:multiLevelType w:val="multilevel"/>
    <w:tmpl w:val="E96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50233"/>
    <w:multiLevelType w:val="multilevel"/>
    <w:tmpl w:val="0D60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E07C4"/>
    <w:multiLevelType w:val="multilevel"/>
    <w:tmpl w:val="17FA3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6421C5"/>
    <w:multiLevelType w:val="multilevel"/>
    <w:tmpl w:val="7C88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24588A"/>
    <w:multiLevelType w:val="multilevel"/>
    <w:tmpl w:val="C4A2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7501E"/>
    <w:multiLevelType w:val="multilevel"/>
    <w:tmpl w:val="926C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679907">
    <w:abstractNumId w:val="2"/>
  </w:num>
  <w:num w:numId="2" w16cid:durableId="553658408">
    <w:abstractNumId w:val="3"/>
  </w:num>
  <w:num w:numId="3" w16cid:durableId="390425151">
    <w:abstractNumId w:val="7"/>
  </w:num>
  <w:num w:numId="4" w16cid:durableId="1545285815">
    <w:abstractNumId w:val="4"/>
  </w:num>
  <w:num w:numId="5" w16cid:durableId="150830024">
    <w:abstractNumId w:val="5"/>
  </w:num>
  <w:num w:numId="6" w16cid:durableId="1686782339">
    <w:abstractNumId w:val="1"/>
  </w:num>
  <w:num w:numId="7" w16cid:durableId="510679926">
    <w:abstractNumId w:val="6"/>
  </w:num>
  <w:num w:numId="8" w16cid:durableId="2001613270">
    <w:abstractNumId w:val="8"/>
  </w:num>
  <w:num w:numId="9" w16cid:durableId="2006779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C3"/>
    <w:rsid w:val="00002DF5"/>
    <w:rsid w:val="000071AD"/>
    <w:rsid w:val="00017B9F"/>
    <w:rsid w:val="00025027"/>
    <w:rsid w:val="0002506F"/>
    <w:rsid w:val="0002609E"/>
    <w:rsid w:val="000358A3"/>
    <w:rsid w:val="000360E0"/>
    <w:rsid w:val="00040EFB"/>
    <w:rsid w:val="00040F54"/>
    <w:rsid w:val="00043997"/>
    <w:rsid w:val="00044F1F"/>
    <w:rsid w:val="000543E3"/>
    <w:rsid w:val="000566FA"/>
    <w:rsid w:val="0006080E"/>
    <w:rsid w:val="00064777"/>
    <w:rsid w:val="00072616"/>
    <w:rsid w:val="00072BDF"/>
    <w:rsid w:val="0007501D"/>
    <w:rsid w:val="000771D4"/>
    <w:rsid w:val="00090015"/>
    <w:rsid w:val="0009295C"/>
    <w:rsid w:val="000A000B"/>
    <w:rsid w:val="000A1376"/>
    <w:rsid w:val="000A6B9B"/>
    <w:rsid w:val="000B2ABE"/>
    <w:rsid w:val="000C3A1F"/>
    <w:rsid w:val="000D2A81"/>
    <w:rsid w:val="000E0A6A"/>
    <w:rsid w:val="000E19F6"/>
    <w:rsid w:val="000F4B1D"/>
    <w:rsid w:val="000F60F6"/>
    <w:rsid w:val="000F7CA0"/>
    <w:rsid w:val="001003A0"/>
    <w:rsid w:val="00105EAF"/>
    <w:rsid w:val="001062C7"/>
    <w:rsid w:val="00110645"/>
    <w:rsid w:val="00122C44"/>
    <w:rsid w:val="001310FB"/>
    <w:rsid w:val="00135BB5"/>
    <w:rsid w:val="00143014"/>
    <w:rsid w:val="00152D88"/>
    <w:rsid w:val="001555D0"/>
    <w:rsid w:val="00156045"/>
    <w:rsid w:val="001617A5"/>
    <w:rsid w:val="001A46DB"/>
    <w:rsid w:val="001B2C7F"/>
    <w:rsid w:val="001D1478"/>
    <w:rsid w:val="001D2257"/>
    <w:rsid w:val="001D2B06"/>
    <w:rsid w:val="001D3000"/>
    <w:rsid w:val="001D5D71"/>
    <w:rsid w:val="001E18A8"/>
    <w:rsid w:val="001E627C"/>
    <w:rsid w:val="001E6FB1"/>
    <w:rsid w:val="001F6F05"/>
    <w:rsid w:val="00203F27"/>
    <w:rsid w:val="002044A0"/>
    <w:rsid w:val="00217778"/>
    <w:rsid w:val="00221022"/>
    <w:rsid w:val="00227E21"/>
    <w:rsid w:val="0023488B"/>
    <w:rsid w:val="00235853"/>
    <w:rsid w:val="0023667A"/>
    <w:rsid w:val="00240A4B"/>
    <w:rsid w:val="002422DB"/>
    <w:rsid w:val="00254282"/>
    <w:rsid w:val="002729E3"/>
    <w:rsid w:val="002752C9"/>
    <w:rsid w:val="00276BA2"/>
    <w:rsid w:val="0027702A"/>
    <w:rsid w:val="00286692"/>
    <w:rsid w:val="002873F5"/>
    <w:rsid w:val="00287FEE"/>
    <w:rsid w:val="002A36FE"/>
    <w:rsid w:val="002B05C7"/>
    <w:rsid w:val="002B7091"/>
    <w:rsid w:val="002C0C6B"/>
    <w:rsid w:val="002E04AA"/>
    <w:rsid w:val="002E6121"/>
    <w:rsid w:val="00307DD0"/>
    <w:rsid w:val="00326638"/>
    <w:rsid w:val="0033329B"/>
    <w:rsid w:val="00337489"/>
    <w:rsid w:val="00340221"/>
    <w:rsid w:val="00350078"/>
    <w:rsid w:val="003563FA"/>
    <w:rsid w:val="003652F9"/>
    <w:rsid w:val="00370BB3"/>
    <w:rsid w:val="00376A8D"/>
    <w:rsid w:val="00380B75"/>
    <w:rsid w:val="00391D15"/>
    <w:rsid w:val="00392433"/>
    <w:rsid w:val="003A06E5"/>
    <w:rsid w:val="003A7E63"/>
    <w:rsid w:val="003C2031"/>
    <w:rsid w:val="003C6134"/>
    <w:rsid w:val="003C7D90"/>
    <w:rsid w:val="003D2DF7"/>
    <w:rsid w:val="003D332C"/>
    <w:rsid w:val="003E0995"/>
    <w:rsid w:val="003E2C28"/>
    <w:rsid w:val="003E51F2"/>
    <w:rsid w:val="003E633D"/>
    <w:rsid w:val="003E745B"/>
    <w:rsid w:val="003F325A"/>
    <w:rsid w:val="003F5581"/>
    <w:rsid w:val="004073E8"/>
    <w:rsid w:val="00413FEA"/>
    <w:rsid w:val="00414C6C"/>
    <w:rsid w:val="00416F58"/>
    <w:rsid w:val="0041797F"/>
    <w:rsid w:val="004209E3"/>
    <w:rsid w:val="00421DE8"/>
    <w:rsid w:val="004226F3"/>
    <w:rsid w:val="00436292"/>
    <w:rsid w:val="00454B1A"/>
    <w:rsid w:val="0045703B"/>
    <w:rsid w:val="004712BF"/>
    <w:rsid w:val="00472E7D"/>
    <w:rsid w:val="0047592A"/>
    <w:rsid w:val="00481BDD"/>
    <w:rsid w:val="00491134"/>
    <w:rsid w:val="00494010"/>
    <w:rsid w:val="00495B34"/>
    <w:rsid w:val="004A36E0"/>
    <w:rsid w:val="004A5669"/>
    <w:rsid w:val="004C6D21"/>
    <w:rsid w:val="004D0FB4"/>
    <w:rsid w:val="004D4A0F"/>
    <w:rsid w:val="004D4DD3"/>
    <w:rsid w:val="004D7573"/>
    <w:rsid w:val="004E1D89"/>
    <w:rsid w:val="004F7784"/>
    <w:rsid w:val="004F7F72"/>
    <w:rsid w:val="00500102"/>
    <w:rsid w:val="00505A6C"/>
    <w:rsid w:val="00512FB4"/>
    <w:rsid w:val="005316E1"/>
    <w:rsid w:val="0053609D"/>
    <w:rsid w:val="00542741"/>
    <w:rsid w:val="00544F31"/>
    <w:rsid w:val="005567CF"/>
    <w:rsid w:val="00560EFB"/>
    <w:rsid w:val="00572B9E"/>
    <w:rsid w:val="00576674"/>
    <w:rsid w:val="005A7EDE"/>
    <w:rsid w:val="005B4FFD"/>
    <w:rsid w:val="005B6992"/>
    <w:rsid w:val="005C2786"/>
    <w:rsid w:val="005C47BE"/>
    <w:rsid w:val="005C77EE"/>
    <w:rsid w:val="005D24D9"/>
    <w:rsid w:val="005E3FB9"/>
    <w:rsid w:val="005F1B55"/>
    <w:rsid w:val="0060096D"/>
    <w:rsid w:val="0060585D"/>
    <w:rsid w:val="00606A4C"/>
    <w:rsid w:val="00607743"/>
    <w:rsid w:val="00613BCF"/>
    <w:rsid w:val="0061703B"/>
    <w:rsid w:val="00620249"/>
    <w:rsid w:val="00621AD3"/>
    <w:rsid w:val="00625626"/>
    <w:rsid w:val="006261C7"/>
    <w:rsid w:val="006349FF"/>
    <w:rsid w:val="00636CA3"/>
    <w:rsid w:val="00646B59"/>
    <w:rsid w:val="00670B79"/>
    <w:rsid w:val="00686721"/>
    <w:rsid w:val="00687295"/>
    <w:rsid w:val="00692C18"/>
    <w:rsid w:val="006C20FF"/>
    <w:rsid w:val="006D2B16"/>
    <w:rsid w:val="006D5ABA"/>
    <w:rsid w:val="006D7FB7"/>
    <w:rsid w:val="007048FB"/>
    <w:rsid w:val="007212B6"/>
    <w:rsid w:val="00721499"/>
    <w:rsid w:val="0073425F"/>
    <w:rsid w:val="00734449"/>
    <w:rsid w:val="00736874"/>
    <w:rsid w:val="00740E1B"/>
    <w:rsid w:val="00744404"/>
    <w:rsid w:val="00745E20"/>
    <w:rsid w:val="00750FE0"/>
    <w:rsid w:val="00753A48"/>
    <w:rsid w:val="007638C2"/>
    <w:rsid w:val="00784950"/>
    <w:rsid w:val="00786679"/>
    <w:rsid w:val="007A30FC"/>
    <w:rsid w:val="007A5A87"/>
    <w:rsid w:val="007C175A"/>
    <w:rsid w:val="007C448D"/>
    <w:rsid w:val="007D7F95"/>
    <w:rsid w:val="007E1200"/>
    <w:rsid w:val="007E131B"/>
    <w:rsid w:val="007E4353"/>
    <w:rsid w:val="007F2391"/>
    <w:rsid w:val="007F429E"/>
    <w:rsid w:val="00803FFC"/>
    <w:rsid w:val="00814F24"/>
    <w:rsid w:val="008305C6"/>
    <w:rsid w:val="00831EB3"/>
    <w:rsid w:val="00853696"/>
    <w:rsid w:val="0085505C"/>
    <w:rsid w:val="00855A2F"/>
    <w:rsid w:val="0089162C"/>
    <w:rsid w:val="008A3E58"/>
    <w:rsid w:val="008B084E"/>
    <w:rsid w:val="008B46FF"/>
    <w:rsid w:val="008C20F3"/>
    <w:rsid w:val="008C4C8E"/>
    <w:rsid w:val="008D2585"/>
    <w:rsid w:val="008D4726"/>
    <w:rsid w:val="008E7158"/>
    <w:rsid w:val="008F4398"/>
    <w:rsid w:val="009142F5"/>
    <w:rsid w:val="00917D6C"/>
    <w:rsid w:val="009215E7"/>
    <w:rsid w:val="0092393A"/>
    <w:rsid w:val="00930999"/>
    <w:rsid w:val="0093374F"/>
    <w:rsid w:val="00936680"/>
    <w:rsid w:val="0093679E"/>
    <w:rsid w:val="00941624"/>
    <w:rsid w:val="009671FD"/>
    <w:rsid w:val="009727FE"/>
    <w:rsid w:val="0097387E"/>
    <w:rsid w:val="00974CA1"/>
    <w:rsid w:val="0098688F"/>
    <w:rsid w:val="00991597"/>
    <w:rsid w:val="0099396B"/>
    <w:rsid w:val="009A0F97"/>
    <w:rsid w:val="009B3CAF"/>
    <w:rsid w:val="009D0109"/>
    <w:rsid w:val="009E426E"/>
    <w:rsid w:val="009F3443"/>
    <w:rsid w:val="009F733C"/>
    <w:rsid w:val="009F7ACC"/>
    <w:rsid w:val="00A02D50"/>
    <w:rsid w:val="00A1441B"/>
    <w:rsid w:val="00A4259F"/>
    <w:rsid w:val="00A54FA2"/>
    <w:rsid w:val="00A661CD"/>
    <w:rsid w:val="00A8253B"/>
    <w:rsid w:val="00A840EA"/>
    <w:rsid w:val="00A863D5"/>
    <w:rsid w:val="00A9004E"/>
    <w:rsid w:val="00AA2656"/>
    <w:rsid w:val="00AB280E"/>
    <w:rsid w:val="00AB39A9"/>
    <w:rsid w:val="00AC74FD"/>
    <w:rsid w:val="00AC7CA5"/>
    <w:rsid w:val="00AE552A"/>
    <w:rsid w:val="00AE6B2F"/>
    <w:rsid w:val="00AF0679"/>
    <w:rsid w:val="00AF1658"/>
    <w:rsid w:val="00AF6C01"/>
    <w:rsid w:val="00B00003"/>
    <w:rsid w:val="00B046BB"/>
    <w:rsid w:val="00B057C3"/>
    <w:rsid w:val="00B069A5"/>
    <w:rsid w:val="00B27976"/>
    <w:rsid w:val="00B443EC"/>
    <w:rsid w:val="00B46295"/>
    <w:rsid w:val="00B51236"/>
    <w:rsid w:val="00B761B9"/>
    <w:rsid w:val="00B8119B"/>
    <w:rsid w:val="00B91DB1"/>
    <w:rsid w:val="00B956F2"/>
    <w:rsid w:val="00B96BB1"/>
    <w:rsid w:val="00BA4452"/>
    <w:rsid w:val="00BA47A3"/>
    <w:rsid w:val="00BA542E"/>
    <w:rsid w:val="00BB38F8"/>
    <w:rsid w:val="00BB6988"/>
    <w:rsid w:val="00BC1AC3"/>
    <w:rsid w:val="00BC27D4"/>
    <w:rsid w:val="00BC7F15"/>
    <w:rsid w:val="00BD4B74"/>
    <w:rsid w:val="00BE254D"/>
    <w:rsid w:val="00BE3436"/>
    <w:rsid w:val="00BE4CBF"/>
    <w:rsid w:val="00BE6E17"/>
    <w:rsid w:val="00BE6E5B"/>
    <w:rsid w:val="00BF35F9"/>
    <w:rsid w:val="00BF506F"/>
    <w:rsid w:val="00C03509"/>
    <w:rsid w:val="00C10812"/>
    <w:rsid w:val="00C243B6"/>
    <w:rsid w:val="00C3225F"/>
    <w:rsid w:val="00C44AB1"/>
    <w:rsid w:val="00C528BA"/>
    <w:rsid w:val="00C535DF"/>
    <w:rsid w:val="00C61B76"/>
    <w:rsid w:val="00C707B2"/>
    <w:rsid w:val="00C749B5"/>
    <w:rsid w:val="00C760EF"/>
    <w:rsid w:val="00C77833"/>
    <w:rsid w:val="00C77EAD"/>
    <w:rsid w:val="00C828EE"/>
    <w:rsid w:val="00C932AE"/>
    <w:rsid w:val="00C95EE4"/>
    <w:rsid w:val="00CA4A5A"/>
    <w:rsid w:val="00CA62C2"/>
    <w:rsid w:val="00CC73A2"/>
    <w:rsid w:val="00CC7543"/>
    <w:rsid w:val="00CD1E16"/>
    <w:rsid w:val="00CD6FA5"/>
    <w:rsid w:val="00CE09F0"/>
    <w:rsid w:val="00CE53B5"/>
    <w:rsid w:val="00CF39A5"/>
    <w:rsid w:val="00D06AAD"/>
    <w:rsid w:val="00D11D75"/>
    <w:rsid w:val="00D14A65"/>
    <w:rsid w:val="00D261EA"/>
    <w:rsid w:val="00D51BF3"/>
    <w:rsid w:val="00D55777"/>
    <w:rsid w:val="00D707C1"/>
    <w:rsid w:val="00D7081F"/>
    <w:rsid w:val="00D70E81"/>
    <w:rsid w:val="00D82E3C"/>
    <w:rsid w:val="00D97371"/>
    <w:rsid w:val="00DA3598"/>
    <w:rsid w:val="00DB72E1"/>
    <w:rsid w:val="00DC25DC"/>
    <w:rsid w:val="00DD24A5"/>
    <w:rsid w:val="00DD4780"/>
    <w:rsid w:val="00DE363A"/>
    <w:rsid w:val="00DE7674"/>
    <w:rsid w:val="00DF085D"/>
    <w:rsid w:val="00DF1EA7"/>
    <w:rsid w:val="00E222D2"/>
    <w:rsid w:val="00E3237C"/>
    <w:rsid w:val="00E44D1C"/>
    <w:rsid w:val="00E5014A"/>
    <w:rsid w:val="00E55C53"/>
    <w:rsid w:val="00E66A81"/>
    <w:rsid w:val="00E76A70"/>
    <w:rsid w:val="00E83F70"/>
    <w:rsid w:val="00E90145"/>
    <w:rsid w:val="00EB61CD"/>
    <w:rsid w:val="00ED39E0"/>
    <w:rsid w:val="00EE4E03"/>
    <w:rsid w:val="00F01385"/>
    <w:rsid w:val="00F022EC"/>
    <w:rsid w:val="00F10BAE"/>
    <w:rsid w:val="00F10CA8"/>
    <w:rsid w:val="00F138E3"/>
    <w:rsid w:val="00F16D0F"/>
    <w:rsid w:val="00F20A59"/>
    <w:rsid w:val="00F24233"/>
    <w:rsid w:val="00F3023E"/>
    <w:rsid w:val="00F40FD8"/>
    <w:rsid w:val="00F442CF"/>
    <w:rsid w:val="00F50D8E"/>
    <w:rsid w:val="00F52977"/>
    <w:rsid w:val="00F52B37"/>
    <w:rsid w:val="00F542CE"/>
    <w:rsid w:val="00F56DE8"/>
    <w:rsid w:val="00F66183"/>
    <w:rsid w:val="00F669FA"/>
    <w:rsid w:val="00F70AB4"/>
    <w:rsid w:val="00F73E05"/>
    <w:rsid w:val="00F75122"/>
    <w:rsid w:val="00F763E9"/>
    <w:rsid w:val="00F82C7D"/>
    <w:rsid w:val="00F869B7"/>
    <w:rsid w:val="00F92FDC"/>
    <w:rsid w:val="00F95E8F"/>
    <w:rsid w:val="00F9713E"/>
    <w:rsid w:val="00FA1566"/>
    <w:rsid w:val="00FA17F0"/>
    <w:rsid w:val="00FA545C"/>
    <w:rsid w:val="00FB3DE3"/>
    <w:rsid w:val="00FB7A81"/>
    <w:rsid w:val="00FC6E78"/>
    <w:rsid w:val="00FF3D50"/>
    <w:rsid w:val="00FF4AF7"/>
    <w:rsid w:val="00FF77E4"/>
    <w:rsid w:val="00FF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9D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707B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707B2"/>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1555D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dan">
    <w:name w:val="Badan"/>
    <w:rsid w:val="00BC1AC3"/>
    <w:pPr>
      <w:pBdr>
        <w:top w:val="nil"/>
        <w:left w:val="nil"/>
        <w:bottom w:val="nil"/>
        <w:right w:val="nil"/>
        <w:between w:val="nil"/>
        <w:bar w:val="nil"/>
      </w:pBdr>
      <w:spacing w:after="0" w:line="276" w:lineRule="auto"/>
    </w:pPr>
    <w:rPr>
      <w:rFonts w:ascii="Arial" w:eastAsia="Arial Unicode MS" w:hAnsi="Arial" w:cs="Arial Unicode MS"/>
      <w:color w:val="000000"/>
      <w:u w:color="000000"/>
      <w:bdr w:val="nil"/>
      <w14:textOutline w14:w="0" w14:cap="flat" w14:cmpd="sng" w14:algn="ctr">
        <w14:noFill/>
        <w14:prstDash w14:val="solid"/>
        <w14:bevel/>
      </w14:textOutline>
    </w:rPr>
  </w:style>
  <w:style w:type="paragraph" w:styleId="NoSpacing">
    <w:name w:val="No Spacing"/>
    <w:rsid w:val="00BC1AC3"/>
    <w:pPr>
      <w:pBdr>
        <w:top w:val="nil"/>
        <w:left w:val="nil"/>
        <w:bottom w:val="nil"/>
        <w:right w:val="nil"/>
        <w:between w:val="nil"/>
        <w:bar w:val="nil"/>
      </w:pBdr>
      <w:spacing w:after="0" w:line="240" w:lineRule="auto"/>
    </w:pPr>
    <w:rPr>
      <w:rFonts w:ascii="Arial" w:eastAsia="Arial Unicode MS" w:hAnsi="Arial" w:cs="Arial Unicode MS"/>
      <w:color w:val="000000"/>
      <w:u w:color="000000"/>
      <w:bdr w:val="nil"/>
    </w:rPr>
  </w:style>
  <w:style w:type="paragraph" w:styleId="ListParagraph">
    <w:name w:val="List Paragraph"/>
    <w:basedOn w:val="Normal"/>
    <w:qFormat/>
    <w:rsid w:val="00BC1AC3"/>
    <w:pPr>
      <w:ind w:left="720"/>
      <w:contextualSpacing/>
    </w:pPr>
  </w:style>
  <w:style w:type="paragraph" w:styleId="NormalWeb">
    <w:name w:val="Normal (Web)"/>
    <w:basedOn w:val="Normal"/>
    <w:uiPriority w:val="99"/>
    <w:unhideWhenUsed/>
    <w:rsid w:val="00C707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707B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707B2"/>
    <w:rPr>
      <w:rFonts w:ascii="Times New Roman" w:eastAsia="Times New Roman" w:hAnsi="Times New Roman" w:cs="Times New Roman"/>
      <w:b/>
      <w:bCs/>
      <w:sz w:val="24"/>
      <w:szCs w:val="24"/>
    </w:rPr>
  </w:style>
  <w:style w:type="character" w:styleId="Strong">
    <w:name w:val="Strong"/>
    <w:basedOn w:val="DefaultParagraphFont"/>
    <w:uiPriority w:val="22"/>
    <w:qFormat/>
    <w:rsid w:val="00DE363A"/>
    <w:rPr>
      <w:b/>
      <w:bCs/>
    </w:rPr>
  </w:style>
  <w:style w:type="character" w:customStyle="1" w:styleId="TidakAda">
    <w:name w:val="Tidak Ada"/>
    <w:rsid w:val="002A36FE"/>
  </w:style>
  <w:style w:type="character" w:styleId="Emphasis">
    <w:name w:val="Emphasis"/>
    <w:basedOn w:val="DefaultParagraphFont"/>
    <w:uiPriority w:val="20"/>
    <w:qFormat/>
    <w:rsid w:val="002A36FE"/>
    <w:rPr>
      <w:i/>
      <w:iCs/>
    </w:rPr>
  </w:style>
  <w:style w:type="character" w:customStyle="1" w:styleId="Heading5Char">
    <w:name w:val="Heading 5 Char"/>
    <w:basedOn w:val="DefaultParagraphFont"/>
    <w:link w:val="Heading5"/>
    <w:uiPriority w:val="9"/>
    <w:rsid w:val="001555D0"/>
    <w:rPr>
      <w:rFonts w:asciiTheme="majorHAnsi" w:eastAsiaTheme="majorEastAsia" w:hAnsiTheme="majorHAnsi" w:cstheme="majorBidi"/>
      <w:color w:val="2F5496" w:themeColor="accent1" w:themeShade="BF"/>
    </w:rPr>
  </w:style>
  <w:style w:type="character" w:styleId="Hyperlink">
    <w:name w:val="Hyperlink"/>
    <w:rsid w:val="00A840EA"/>
    <w:rPr>
      <w:u w:val="single"/>
    </w:rPr>
  </w:style>
  <w:style w:type="paragraph" w:customStyle="1" w:styleId="Default">
    <w:name w:val="Default"/>
    <w:rsid w:val="00A840EA"/>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character" w:styleId="PlaceholderText">
    <w:name w:val="Placeholder Text"/>
    <w:basedOn w:val="DefaultParagraphFont"/>
    <w:uiPriority w:val="99"/>
    <w:semiHidden/>
    <w:rsid w:val="00350078"/>
    <w:rPr>
      <w:color w:val="808080"/>
    </w:rPr>
  </w:style>
  <w:style w:type="character" w:styleId="UnresolvedMention">
    <w:name w:val="Unresolved Mention"/>
    <w:basedOn w:val="DefaultParagraphFont"/>
    <w:uiPriority w:val="99"/>
    <w:semiHidden/>
    <w:unhideWhenUsed/>
    <w:rsid w:val="00F56DE8"/>
    <w:rPr>
      <w:color w:val="605E5C"/>
      <w:shd w:val="clear" w:color="auto" w:fill="E1DFDD"/>
    </w:rPr>
  </w:style>
  <w:style w:type="table" w:styleId="TableGrid">
    <w:name w:val="Table Grid"/>
    <w:basedOn w:val="TableNormal"/>
    <w:uiPriority w:val="39"/>
    <w:rsid w:val="00F56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048FB"/>
    <w:pPr>
      <w:spacing w:after="0" w:line="240" w:lineRule="auto"/>
    </w:pPr>
  </w:style>
  <w:style w:type="character" w:styleId="CommentReference">
    <w:name w:val="annotation reference"/>
    <w:basedOn w:val="DefaultParagraphFont"/>
    <w:uiPriority w:val="99"/>
    <w:semiHidden/>
    <w:unhideWhenUsed/>
    <w:rsid w:val="007048FB"/>
    <w:rPr>
      <w:sz w:val="16"/>
      <w:szCs w:val="16"/>
    </w:rPr>
  </w:style>
  <w:style w:type="paragraph" w:styleId="CommentText">
    <w:name w:val="annotation text"/>
    <w:basedOn w:val="Normal"/>
    <w:link w:val="CommentTextChar"/>
    <w:uiPriority w:val="99"/>
    <w:unhideWhenUsed/>
    <w:rsid w:val="007048FB"/>
    <w:pPr>
      <w:spacing w:line="240" w:lineRule="auto"/>
    </w:pPr>
    <w:rPr>
      <w:sz w:val="20"/>
      <w:szCs w:val="20"/>
    </w:rPr>
  </w:style>
  <w:style w:type="character" w:customStyle="1" w:styleId="CommentTextChar">
    <w:name w:val="Comment Text Char"/>
    <w:basedOn w:val="DefaultParagraphFont"/>
    <w:link w:val="CommentText"/>
    <w:uiPriority w:val="99"/>
    <w:rsid w:val="007048FB"/>
    <w:rPr>
      <w:sz w:val="20"/>
      <w:szCs w:val="20"/>
    </w:rPr>
  </w:style>
  <w:style w:type="paragraph" w:styleId="CommentSubject">
    <w:name w:val="annotation subject"/>
    <w:basedOn w:val="CommentText"/>
    <w:next w:val="CommentText"/>
    <w:link w:val="CommentSubjectChar"/>
    <w:uiPriority w:val="99"/>
    <w:semiHidden/>
    <w:unhideWhenUsed/>
    <w:rsid w:val="007048FB"/>
    <w:rPr>
      <w:b/>
      <w:bCs/>
    </w:rPr>
  </w:style>
  <w:style w:type="character" w:customStyle="1" w:styleId="CommentSubjectChar">
    <w:name w:val="Comment Subject Char"/>
    <w:basedOn w:val="CommentTextChar"/>
    <w:link w:val="CommentSubject"/>
    <w:uiPriority w:val="99"/>
    <w:semiHidden/>
    <w:rsid w:val="007048FB"/>
    <w:rPr>
      <w:b/>
      <w:bCs/>
      <w:sz w:val="20"/>
      <w:szCs w:val="20"/>
    </w:rPr>
  </w:style>
  <w:style w:type="paragraph" w:styleId="Header">
    <w:name w:val="header"/>
    <w:basedOn w:val="Normal"/>
    <w:link w:val="HeaderChar"/>
    <w:uiPriority w:val="99"/>
    <w:unhideWhenUsed/>
    <w:rsid w:val="008C20F3"/>
    <w:pPr>
      <w:tabs>
        <w:tab w:val="center" w:pos="4703"/>
        <w:tab w:val="right" w:pos="9406"/>
      </w:tabs>
      <w:spacing w:after="0" w:line="240" w:lineRule="auto"/>
    </w:pPr>
  </w:style>
  <w:style w:type="character" w:customStyle="1" w:styleId="HeaderChar">
    <w:name w:val="Header Char"/>
    <w:basedOn w:val="DefaultParagraphFont"/>
    <w:link w:val="Header"/>
    <w:uiPriority w:val="99"/>
    <w:rsid w:val="008C20F3"/>
  </w:style>
  <w:style w:type="paragraph" w:styleId="Footer">
    <w:name w:val="footer"/>
    <w:basedOn w:val="Normal"/>
    <w:link w:val="FooterChar"/>
    <w:uiPriority w:val="99"/>
    <w:unhideWhenUsed/>
    <w:rsid w:val="008C20F3"/>
    <w:pPr>
      <w:tabs>
        <w:tab w:val="center" w:pos="4703"/>
        <w:tab w:val="right" w:pos="9406"/>
      </w:tabs>
      <w:spacing w:after="0" w:line="240" w:lineRule="auto"/>
    </w:pPr>
  </w:style>
  <w:style w:type="character" w:customStyle="1" w:styleId="FooterChar">
    <w:name w:val="Footer Char"/>
    <w:basedOn w:val="DefaultParagraphFont"/>
    <w:link w:val="Footer"/>
    <w:uiPriority w:val="99"/>
    <w:rsid w:val="008C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302">
      <w:bodyDiv w:val="1"/>
      <w:marLeft w:val="0"/>
      <w:marRight w:val="0"/>
      <w:marTop w:val="0"/>
      <w:marBottom w:val="0"/>
      <w:divBdr>
        <w:top w:val="none" w:sz="0" w:space="0" w:color="auto"/>
        <w:left w:val="none" w:sz="0" w:space="0" w:color="auto"/>
        <w:bottom w:val="none" w:sz="0" w:space="0" w:color="auto"/>
        <w:right w:val="none" w:sz="0" w:space="0" w:color="auto"/>
      </w:divBdr>
    </w:div>
    <w:div w:id="6953480">
      <w:bodyDiv w:val="1"/>
      <w:marLeft w:val="0"/>
      <w:marRight w:val="0"/>
      <w:marTop w:val="0"/>
      <w:marBottom w:val="0"/>
      <w:divBdr>
        <w:top w:val="none" w:sz="0" w:space="0" w:color="auto"/>
        <w:left w:val="none" w:sz="0" w:space="0" w:color="auto"/>
        <w:bottom w:val="none" w:sz="0" w:space="0" w:color="auto"/>
        <w:right w:val="none" w:sz="0" w:space="0" w:color="auto"/>
      </w:divBdr>
    </w:div>
    <w:div w:id="7800234">
      <w:bodyDiv w:val="1"/>
      <w:marLeft w:val="0"/>
      <w:marRight w:val="0"/>
      <w:marTop w:val="0"/>
      <w:marBottom w:val="0"/>
      <w:divBdr>
        <w:top w:val="none" w:sz="0" w:space="0" w:color="auto"/>
        <w:left w:val="none" w:sz="0" w:space="0" w:color="auto"/>
        <w:bottom w:val="none" w:sz="0" w:space="0" w:color="auto"/>
        <w:right w:val="none" w:sz="0" w:space="0" w:color="auto"/>
      </w:divBdr>
    </w:div>
    <w:div w:id="8723650">
      <w:bodyDiv w:val="1"/>
      <w:marLeft w:val="0"/>
      <w:marRight w:val="0"/>
      <w:marTop w:val="0"/>
      <w:marBottom w:val="0"/>
      <w:divBdr>
        <w:top w:val="none" w:sz="0" w:space="0" w:color="auto"/>
        <w:left w:val="none" w:sz="0" w:space="0" w:color="auto"/>
        <w:bottom w:val="none" w:sz="0" w:space="0" w:color="auto"/>
        <w:right w:val="none" w:sz="0" w:space="0" w:color="auto"/>
      </w:divBdr>
    </w:div>
    <w:div w:id="11613638">
      <w:bodyDiv w:val="1"/>
      <w:marLeft w:val="0"/>
      <w:marRight w:val="0"/>
      <w:marTop w:val="0"/>
      <w:marBottom w:val="0"/>
      <w:divBdr>
        <w:top w:val="none" w:sz="0" w:space="0" w:color="auto"/>
        <w:left w:val="none" w:sz="0" w:space="0" w:color="auto"/>
        <w:bottom w:val="none" w:sz="0" w:space="0" w:color="auto"/>
        <w:right w:val="none" w:sz="0" w:space="0" w:color="auto"/>
      </w:divBdr>
    </w:div>
    <w:div w:id="13767813">
      <w:bodyDiv w:val="1"/>
      <w:marLeft w:val="0"/>
      <w:marRight w:val="0"/>
      <w:marTop w:val="0"/>
      <w:marBottom w:val="0"/>
      <w:divBdr>
        <w:top w:val="none" w:sz="0" w:space="0" w:color="auto"/>
        <w:left w:val="none" w:sz="0" w:space="0" w:color="auto"/>
        <w:bottom w:val="none" w:sz="0" w:space="0" w:color="auto"/>
        <w:right w:val="none" w:sz="0" w:space="0" w:color="auto"/>
      </w:divBdr>
    </w:div>
    <w:div w:id="16082247">
      <w:bodyDiv w:val="1"/>
      <w:marLeft w:val="0"/>
      <w:marRight w:val="0"/>
      <w:marTop w:val="0"/>
      <w:marBottom w:val="0"/>
      <w:divBdr>
        <w:top w:val="none" w:sz="0" w:space="0" w:color="auto"/>
        <w:left w:val="none" w:sz="0" w:space="0" w:color="auto"/>
        <w:bottom w:val="none" w:sz="0" w:space="0" w:color="auto"/>
        <w:right w:val="none" w:sz="0" w:space="0" w:color="auto"/>
      </w:divBdr>
    </w:div>
    <w:div w:id="17901733">
      <w:bodyDiv w:val="1"/>
      <w:marLeft w:val="0"/>
      <w:marRight w:val="0"/>
      <w:marTop w:val="0"/>
      <w:marBottom w:val="0"/>
      <w:divBdr>
        <w:top w:val="none" w:sz="0" w:space="0" w:color="auto"/>
        <w:left w:val="none" w:sz="0" w:space="0" w:color="auto"/>
        <w:bottom w:val="none" w:sz="0" w:space="0" w:color="auto"/>
        <w:right w:val="none" w:sz="0" w:space="0" w:color="auto"/>
      </w:divBdr>
    </w:div>
    <w:div w:id="18355560">
      <w:bodyDiv w:val="1"/>
      <w:marLeft w:val="0"/>
      <w:marRight w:val="0"/>
      <w:marTop w:val="0"/>
      <w:marBottom w:val="0"/>
      <w:divBdr>
        <w:top w:val="none" w:sz="0" w:space="0" w:color="auto"/>
        <w:left w:val="none" w:sz="0" w:space="0" w:color="auto"/>
        <w:bottom w:val="none" w:sz="0" w:space="0" w:color="auto"/>
        <w:right w:val="none" w:sz="0" w:space="0" w:color="auto"/>
      </w:divBdr>
    </w:div>
    <w:div w:id="22946523">
      <w:bodyDiv w:val="1"/>
      <w:marLeft w:val="0"/>
      <w:marRight w:val="0"/>
      <w:marTop w:val="0"/>
      <w:marBottom w:val="0"/>
      <w:divBdr>
        <w:top w:val="none" w:sz="0" w:space="0" w:color="auto"/>
        <w:left w:val="none" w:sz="0" w:space="0" w:color="auto"/>
        <w:bottom w:val="none" w:sz="0" w:space="0" w:color="auto"/>
        <w:right w:val="none" w:sz="0" w:space="0" w:color="auto"/>
      </w:divBdr>
    </w:div>
    <w:div w:id="26683385">
      <w:bodyDiv w:val="1"/>
      <w:marLeft w:val="0"/>
      <w:marRight w:val="0"/>
      <w:marTop w:val="0"/>
      <w:marBottom w:val="0"/>
      <w:divBdr>
        <w:top w:val="none" w:sz="0" w:space="0" w:color="auto"/>
        <w:left w:val="none" w:sz="0" w:space="0" w:color="auto"/>
        <w:bottom w:val="none" w:sz="0" w:space="0" w:color="auto"/>
        <w:right w:val="none" w:sz="0" w:space="0" w:color="auto"/>
      </w:divBdr>
    </w:div>
    <w:div w:id="26689223">
      <w:bodyDiv w:val="1"/>
      <w:marLeft w:val="0"/>
      <w:marRight w:val="0"/>
      <w:marTop w:val="0"/>
      <w:marBottom w:val="0"/>
      <w:divBdr>
        <w:top w:val="none" w:sz="0" w:space="0" w:color="auto"/>
        <w:left w:val="none" w:sz="0" w:space="0" w:color="auto"/>
        <w:bottom w:val="none" w:sz="0" w:space="0" w:color="auto"/>
        <w:right w:val="none" w:sz="0" w:space="0" w:color="auto"/>
      </w:divBdr>
    </w:div>
    <w:div w:id="29502728">
      <w:bodyDiv w:val="1"/>
      <w:marLeft w:val="0"/>
      <w:marRight w:val="0"/>
      <w:marTop w:val="0"/>
      <w:marBottom w:val="0"/>
      <w:divBdr>
        <w:top w:val="none" w:sz="0" w:space="0" w:color="auto"/>
        <w:left w:val="none" w:sz="0" w:space="0" w:color="auto"/>
        <w:bottom w:val="none" w:sz="0" w:space="0" w:color="auto"/>
        <w:right w:val="none" w:sz="0" w:space="0" w:color="auto"/>
      </w:divBdr>
    </w:div>
    <w:div w:id="30226340">
      <w:bodyDiv w:val="1"/>
      <w:marLeft w:val="0"/>
      <w:marRight w:val="0"/>
      <w:marTop w:val="0"/>
      <w:marBottom w:val="0"/>
      <w:divBdr>
        <w:top w:val="none" w:sz="0" w:space="0" w:color="auto"/>
        <w:left w:val="none" w:sz="0" w:space="0" w:color="auto"/>
        <w:bottom w:val="none" w:sz="0" w:space="0" w:color="auto"/>
        <w:right w:val="none" w:sz="0" w:space="0" w:color="auto"/>
      </w:divBdr>
    </w:div>
    <w:div w:id="30541415">
      <w:bodyDiv w:val="1"/>
      <w:marLeft w:val="0"/>
      <w:marRight w:val="0"/>
      <w:marTop w:val="0"/>
      <w:marBottom w:val="0"/>
      <w:divBdr>
        <w:top w:val="none" w:sz="0" w:space="0" w:color="auto"/>
        <w:left w:val="none" w:sz="0" w:space="0" w:color="auto"/>
        <w:bottom w:val="none" w:sz="0" w:space="0" w:color="auto"/>
        <w:right w:val="none" w:sz="0" w:space="0" w:color="auto"/>
      </w:divBdr>
    </w:div>
    <w:div w:id="30958775">
      <w:bodyDiv w:val="1"/>
      <w:marLeft w:val="0"/>
      <w:marRight w:val="0"/>
      <w:marTop w:val="0"/>
      <w:marBottom w:val="0"/>
      <w:divBdr>
        <w:top w:val="none" w:sz="0" w:space="0" w:color="auto"/>
        <w:left w:val="none" w:sz="0" w:space="0" w:color="auto"/>
        <w:bottom w:val="none" w:sz="0" w:space="0" w:color="auto"/>
        <w:right w:val="none" w:sz="0" w:space="0" w:color="auto"/>
      </w:divBdr>
    </w:div>
    <w:div w:id="31544512">
      <w:bodyDiv w:val="1"/>
      <w:marLeft w:val="0"/>
      <w:marRight w:val="0"/>
      <w:marTop w:val="0"/>
      <w:marBottom w:val="0"/>
      <w:divBdr>
        <w:top w:val="none" w:sz="0" w:space="0" w:color="auto"/>
        <w:left w:val="none" w:sz="0" w:space="0" w:color="auto"/>
        <w:bottom w:val="none" w:sz="0" w:space="0" w:color="auto"/>
        <w:right w:val="none" w:sz="0" w:space="0" w:color="auto"/>
      </w:divBdr>
    </w:div>
    <w:div w:id="32315876">
      <w:bodyDiv w:val="1"/>
      <w:marLeft w:val="0"/>
      <w:marRight w:val="0"/>
      <w:marTop w:val="0"/>
      <w:marBottom w:val="0"/>
      <w:divBdr>
        <w:top w:val="none" w:sz="0" w:space="0" w:color="auto"/>
        <w:left w:val="none" w:sz="0" w:space="0" w:color="auto"/>
        <w:bottom w:val="none" w:sz="0" w:space="0" w:color="auto"/>
        <w:right w:val="none" w:sz="0" w:space="0" w:color="auto"/>
      </w:divBdr>
    </w:div>
    <w:div w:id="33774303">
      <w:bodyDiv w:val="1"/>
      <w:marLeft w:val="0"/>
      <w:marRight w:val="0"/>
      <w:marTop w:val="0"/>
      <w:marBottom w:val="0"/>
      <w:divBdr>
        <w:top w:val="none" w:sz="0" w:space="0" w:color="auto"/>
        <w:left w:val="none" w:sz="0" w:space="0" w:color="auto"/>
        <w:bottom w:val="none" w:sz="0" w:space="0" w:color="auto"/>
        <w:right w:val="none" w:sz="0" w:space="0" w:color="auto"/>
      </w:divBdr>
    </w:div>
    <w:div w:id="34162374">
      <w:bodyDiv w:val="1"/>
      <w:marLeft w:val="0"/>
      <w:marRight w:val="0"/>
      <w:marTop w:val="0"/>
      <w:marBottom w:val="0"/>
      <w:divBdr>
        <w:top w:val="none" w:sz="0" w:space="0" w:color="auto"/>
        <w:left w:val="none" w:sz="0" w:space="0" w:color="auto"/>
        <w:bottom w:val="none" w:sz="0" w:space="0" w:color="auto"/>
        <w:right w:val="none" w:sz="0" w:space="0" w:color="auto"/>
      </w:divBdr>
    </w:div>
    <w:div w:id="41491663">
      <w:bodyDiv w:val="1"/>
      <w:marLeft w:val="0"/>
      <w:marRight w:val="0"/>
      <w:marTop w:val="0"/>
      <w:marBottom w:val="0"/>
      <w:divBdr>
        <w:top w:val="none" w:sz="0" w:space="0" w:color="auto"/>
        <w:left w:val="none" w:sz="0" w:space="0" w:color="auto"/>
        <w:bottom w:val="none" w:sz="0" w:space="0" w:color="auto"/>
        <w:right w:val="none" w:sz="0" w:space="0" w:color="auto"/>
      </w:divBdr>
    </w:div>
    <w:div w:id="47120514">
      <w:bodyDiv w:val="1"/>
      <w:marLeft w:val="0"/>
      <w:marRight w:val="0"/>
      <w:marTop w:val="0"/>
      <w:marBottom w:val="0"/>
      <w:divBdr>
        <w:top w:val="none" w:sz="0" w:space="0" w:color="auto"/>
        <w:left w:val="none" w:sz="0" w:space="0" w:color="auto"/>
        <w:bottom w:val="none" w:sz="0" w:space="0" w:color="auto"/>
        <w:right w:val="none" w:sz="0" w:space="0" w:color="auto"/>
      </w:divBdr>
    </w:div>
    <w:div w:id="48041261">
      <w:bodyDiv w:val="1"/>
      <w:marLeft w:val="0"/>
      <w:marRight w:val="0"/>
      <w:marTop w:val="0"/>
      <w:marBottom w:val="0"/>
      <w:divBdr>
        <w:top w:val="none" w:sz="0" w:space="0" w:color="auto"/>
        <w:left w:val="none" w:sz="0" w:space="0" w:color="auto"/>
        <w:bottom w:val="none" w:sz="0" w:space="0" w:color="auto"/>
        <w:right w:val="none" w:sz="0" w:space="0" w:color="auto"/>
      </w:divBdr>
    </w:div>
    <w:div w:id="49814056">
      <w:bodyDiv w:val="1"/>
      <w:marLeft w:val="0"/>
      <w:marRight w:val="0"/>
      <w:marTop w:val="0"/>
      <w:marBottom w:val="0"/>
      <w:divBdr>
        <w:top w:val="none" w:sz="0" w:space="0" w:color="auto"/>
        <w:left w:val="none" w:sz="0" w:space="0" w:color="auto"/>
        <w:bottom w:val="none" w:sz="0" w:space="0" w:color="auto"/>
        <w:right w:val="none" w:sz="0" w:space="0" w:color="auto"/>
      </w:divBdr>
    </w:div>
    <w:div w:id="50232904">
      <w:bodyDiv w:val="1"/>
      <w:marLeft w:val="0"/>
      <w:marRight w:val="0"/>
      <w:marTop w:val="0"/>
      <w:marBottom w:val="0"/>
      <w:divBdr>
        <w:top w:val="none" w:sz="0" w:space="0" w:color="auto"/>
        <w:left w:val="none" w:sz="0" w:space="0" w:color="auto"/>
        <w:bottom w:val="none" w:sz="0" w:space="0" w:color="auto"/>
        <w:right w:val="none" w:sz="0" w:space="0" w:color="auto"/>
      </w:divBdr>
    </w:div>
    <w:div w:id="55594403">
      <w:bodyDiv w:val="1"/>
      <w:marLeft w:val="0"/>
      <w:marRight w:val="0"/>
      <w:marTop w:val="0"/>
      <w:marBottom w:val="0"/>
      <w:divBdr>
        <w:top w:val="none" w:sz="0" w:space="0" w:color="auto"/>
        <w:left w:val="none" w:sz="0" w:space="0" w:color="auto"/>
        <w:bottom w:val="none" w:sz="0" w:space="0" w:color="auto"/>
        <w:right w:val="none" w:sz="0" w:space="0" w:color="auto"/>
      </w:divBdr>
    </w:div>
    <w:div w:id="56786907">
      <w:bodyDiv w:val="1"/>
      <w:marLeft w:val="0"/>
      <w:marRight w:val="0"/>
      <w:marTop w:val="0"/>
      <w:marBottom w:val="0"/>
      <w:divBdr>
        <w:top w:val="none" w:sz="0" w:space="0" w:color="auto"/>
        <w:left w:val="none" w:sz="0" w:space="0" w:color="auto"/>
        <w:bottom w:val="none" w:sz="0" w:space="0" w:color="auto"/>
        <w:right w:val="none" w:sz="0" w:space="0" w:color="auto"/>
      </w:divBdr>
    </w:div>
    <w:div w:id="57479043">
      <w:bodyDiv w:val="1"/>
      <w:marLeft w:val="0"/>
      <w:marRight w:val="0"/>
      <w:marTop w:val="0"/>
      <w:marBottom w:val="0"/>
      <w:divBdr>
        <w:top w:val="none" w:sz="0" w:space="0" w:color="auto"/>
        <w:left w:val="none" w:sz="0" w:space="0" w:color="auto"/>
        <w:bottom w:val="none" w:sz="0" w:space="0" w:color="auto"/>
        <w:right w:val="none" w:sz="0" w:space="0" w:color="auto"/>
      </w:divBdr>
    </w:div>
    <w:div w:id="58094385">
      <w:bodyDiv w:val="1"/>
      <w:marLeft w:val="0"/>
      <w:marRight w:val="0"/>
      <w:marTop w:val="0"/>
      <w:marBottom w:val="0"/>
      <w:divBdr>
        <w:top w:val="none" w:sz="0" w:space="0" w:color="auto"/>
        <w:left w:val="none" w:sz="0" w:space="0" w:color="auto"/>
        <w:bottom w:val="none" w:sz="0" w:space="0" w:color="auto"/>
        <w:right w:val="none" w:sz="0" w:space="0" w:color="auto"/>
      </w:divBdr>
    </w:div>
    <w:div w:id="60250703">
      <w:bodyDiv w:val="1"/>
      <w:marLeft w:val="0"/>
      <w:marRight w:val="0"/>
      <w:marTop w:val="0"/>
      <w:marBottom w:val="0"/>
      <w:divBdr>
        <w:top w:val="none" w:sz="0" w:space="0" w:color="auto"/>
        <w:left w:val="none" w:sz="0" w:space="0" w:color="auto"/>
        <w:bottom w:val="none" w:sz="0" w:space="0" w:color="auto"/>
        <w:right w:val="none" w:sz="0" w:space="0" w:color="auto"/>
      </w:divBdr>
    </w:div>
    <w:div w:id="60254447">
      <w:bodyDiv w:val="1"/>
      <w:marLeft w:val="0"/>
      <w:marRight w:val="0"/>
      <w:marTop w:val="0"/>
      <w:marBottom w:val="0"/>
      <w:divBdr>
        <w:top w:val="none" w:sz="0" w:space="0" w:color="auto"/>
        <w:left w:val="none" w:sz="0" w:space="0" w:color="auto"/>
        <w:bottom w:val="none" w:sz="0" w:space="0" w:color="auto"/>
        <w:right w:val="none" w:sz="0" w:space="0" w:color="auto"/>
      </w:divBdr>
    </w:div>
    <w:div w:id="61949112">
      <w:bodyDiv w:val="1"/>
      <w:marLeft w:val="0"/>
      <w:marRight w:val="0"/>
      <w:marTop w:val="0"/>
      <w:marBottom w:val="0"/>
      <w:divBdr>
        <w:top w:val="none" w:sz="0" w:space="0" w:color="auto"/>
        <w:left w:val="none" w:sz="0" w:space="0" w:color="auto"/>
        <w:bottom w:val="none" w:sz="0" w:space="0" w:color="auto"/>
        <w:right w:val="none" w:sz="0" w:space="0" w:color="auto"/>
      </w:divBdr>
    </w:div>
    <w:div w:id="62260407">
      <w:bodyDiv w:val="1"/>
      <w:marLeft w:val="0"/>
      <w:marRight w:val="0"/>
      <w:marTop w:val="0"/>
      <w:marBottom w:val="0"/>
      <w:divBdr>
        <w:top w:val="none" w:sz="0" w:space="0" w:color="auto"/>
        <w:left w:val="none" w:sz="0" w:space="0" w:color="auto"/>
        <w:bottom w:val="none" w:sz="0" w:space="0" w:color="auto"/>
        <w:right w:val="none" w:sz="0" w:space="0" w:color="auto"/>
      </w:divBdr>
    </w:div>
    <w:div w:id="66342722">
      <w:bodyDiv w:val="1"/>
      <w:marLeft w:val="0"/>
      <w:marRight w:val="0"/>
      <w:marTop w:val="0"/>
      <w:marBottom w:val="0"/>
      <w:divBdr>
        <w:top w:val="none" w:sz="0" w:space="0" w:color="auto"/>
        <w:left w:val="none" w:sz="0" w:space="0" w:color="auto"/>
        <w:bottom w:val="none" w:sz="0" w:space="0" w:color="auto"/>
        <w:right w:val="none" w:sz="0" w:space="0" w:color="auto"/>
      </w:divBdr>
    </w:div>
    <w:div w:id="66653727">
      <w:bodyDiv w:val="1"/>
      <w:marLeft w:val="0"/>
      <w:marRight w:val="0"/>
      <w:marTop w:val="0"/>
      <w:marBottom w:val="0"/>
      <w:divBdr>
        <w:top w:val="none" w:sz="0" w:space="0" w:color="auto"/>
        <w:left w:val="none" w:sz="0" w:space="0" w:color="auto"/>
        <w:bottom w:val="none" w:sz="0" w:space="0" w:color="auto"/>
        <w:right w:val="none" w:sz="0" w:space="0" w:color="auto"/>
      </w:divBdr>
    </w:div>
    <w:div w:id="71661467">
      <w:bodyDiv w:val="1"/>
      <w:marLeft w:val="0"/>
      <w:marRight w:val="0"/>
      <w:marTop w:val="0"/>
      <w:marBottom w:val="0"/>
      <w:divBdr>
        <w:top w:val="none" w:sz="0" w:space="0" w:color="auto"/>
        <w:left w:val="none" w:sz="0" w:space="0" w:color="auto"/>
        <w:bottom w:val="none" w:sz="0" w:space="0" w:color="auto"/>
        <w:right w:val="none" w:sz="0" w:space="0" w:color="auto"/>
      </w:divBdr>
    </w:div>
    <w:div w:id="83645784">
      <w:bodyDiv w:val="1"/>
      <w:marLeft w:val="0"/>
      <w:marRight w:val="0"/>
      <w:marTop w:val="0"/>
      <w:marBottom w:val="0"/>
      <w:divBdr>
        <w:top w:val="none" w:sz="0" w:space="0" w:color="auto"/>
        <w:left w:val="none" w:sz="0" w:space="0" w:color="auto"/>
        <w:bottom w:val="none" w:sz="0" w:space="0" w:color="auto"/>
        <w:right w:val="none" w:sz="0" w:space="0" w:color="auto"/>
      </w:divBdr>
    </w:div>
    <w:div w:id="85882004">
      <w:bodyDiv w:val="1"/>
      <w:marLeft w:val="0"/>
      <w:marRight w:val="0"/>
      <w:marTop w:val="0"/>
      <w:marBottom w:val="0"/>
      <w:divBdr>
        <w:top w:val="none" w:sz="0" w:space="0" w:color="auto"/>
        <w:left w:val="none" w:sz="0" w:space="0" w:color="auto"/>
        <w:bottom w:val="none" w:sz="0" w:space="0" w:color="auto"/>
        <w:right w:val="none" w:sz="0" w:space="0" w:color="auto"/>
      </w:divBdr>
    </w:div>
    <w:div w:id="89013893">
      <w:bodyDiv w:val="1"/>
      <w:marLeft w:val="0"/>
      <w:marRight w:val="0"/>
      <w:marTop w:val="0"/>
      <w:marBottom w:val="0"/>
      <w:divBdr>
        <w:top w:val="none" w:sz="0" w:space="0" w:color="auto"/>
        <w:left w:val="none" w:sz="0" w:space="0" w:color="auto"/>
        <w:bottom w:val="none" w:sz="0" w:space="0" w:color="auto"/>
        <w:right w:val="none" w:sz="0" w:space="0" w:color="auto"/>
      </w:divBdr>
    </w:div>
    <w:div w:id="94057339">
      <w:bodyDiv w:val="1"/>
      <w:marLeft w:val="0"/>
      <w:marRight w:val="0"/>
      <w:marTop w:val="0"/>
      <w:marBottom w:val="0"/>
      <w:divBdr>
        <w:top w:val="none" w:sz="0" w:space="0" w:color="auto"/>
        <w:left w:val="none" w:sz="0" w:space="0" w:color="auto"/>
        <w:bottom w:val="none" w:sz="0" w:space="0" w:color="auto"/>
        <w:right w:val="none" w:sz="0" w:space="0" w:color="auto"/>
      </w:divBdr>
    </w:div>
    <w:div w:id="95175159">
      <w:bodyDiv w:val="1"/>
      <w:marLeft w:val="0"/>
      <w:marRight w:val="0"/>
      <w:marTop w:val="0"/>
      <w:marBottom w:val="0"/>
      <w:divBdr>
        <w:top w:val="none" w:sz="0" w:space="0" w:color="auto"/>
        <w:left w:val="none" w:sz="0" w:space="0" w:color="auto"/>
        <w:bottom w:val="none" w:sz="0" w:space="0" w:color="auto"/>
        <w:right w:val="none" w:sz="0" w:space="0" w:color="auto"/>
      </w:divBdr>
    </w:div>
    <w:div w:id="95683821">
      <w:bodyDiv w:val="1"/>
      <w:marLeft w:val="0"/>
      <w:marRight w:val="0"/>
      <w:marTop w:val="0"/>
      <w:marBottom w:val="0"/>
      <w:divBdr>
        <w:top w:val="none" w:sz="0" w:space="0" w:color="auto"/>
        <w:left w:val="none" w:sz="0" w:space="0" w:color="auto"/>
        <w:bottom w:val="none" w:sz="0" w:space="0" w:color="auto"/>
        <w:right w:val="none" w:sz="0" w:space="0" w:color="auto"/>
      </w:divBdr>
    </w:div>
    <w:div w:id="95830153">
      <w:bodyDiv w:val="1"/>
      <w:marLeft w:val="0"/>
      <w:marRight w:val="0"/>
      <w:marTop w:val="0"/>
      <w:marBottom w:val="0"/>
      <w:divBdr>
        <w:top w:val="none" w:sz="0" w:space="0" w:color="auto"/>
        <w:left w:val="none" w:sz="0" w:space="0" w:color="auto"/>
        <w:bottom w:val="none" w:sz="0" w:space="0" w:color="auto"/>
        <w:right w:val="none" w:sz="0" w:space="0" w:color="auto"/>
      </w:divBdr>
    </w:div>
    <w:div w:id="96218914">
      <w:bodyDiv w:val="1"/>
      <w:marLeft w:val="0"/>
      <w:marRight w:val="0"/>
      <w:marTop w:val="0"/>
      <w:marBottom w:val="0"/>
      <w:divBdr>
        <w:top w:val="none" w:sz="0" w:space="0" w:color="auto"/>
        <w:left w:val="none" w:sz="0" w:space="0" w:color="auto"/>
        <w:bottom w:val="none" w:sz="0" w:space="0" w:color="auto"/>
        <w:right w:val="none" w:sz="0" w:space="0" w:color="auto"/>
      </w:divBdr>
    </w:div>
    <w:div w:id="98375854">
      <w:bodyDiv w:val="1"/>
      <w:marLeft w:val="0"/>
      <w:marRight w:val="0"/>
      <w:marTop w:val="0"/>
      <w:marBottom w:val="0"/>
      <w:divBdr>
        <w:top w:val="none" w:sz="0" w:space="0" w:color="auto"/>
        <w:left w:val="none" w:sz="0" w:space="0" w:color="auto"/>
        <w:bottom w:val="none" w:sz="0" w:space="0" w:color="auto"/>
        <w:right w:val="none" w:sz="0" w:space="0" w:color="auto"/>
      </w:divBdr>
    </w:div>
    <w:div w:id="100492638">
      <w:bodyDiv w:val="1"/>
      <w:marLeft w:val="0"/>
      <w:marRight w:val="0"/>
      <w:marTop w:val="0"/>
      <w:marBottom w:val="0"/>
      <w:divBdr>
        <w:top w:val="none" w:sz="0" w:space="0" w:color="auto"/>
        <w:left w:val="none" w:sz="0" w:space="0" w:color="auto"/>
        <w:bottom w:val="none" w:sz="0" w:space="0" w:color="auto"/>
        <w:right w:val="none" w:sz="0" w:space="0" w:color="auto"/>
      </w:divBdr>
    </w:div>
    <w:div w:id="101729797">
      <w:bodyDiv w:val="1"/>
      <w:marLeft w:val="0"/>
      <w:marRight w:val="0"/>
      <w:marTop w:val="0"/>
      <w:marBottom w:val="0"/>
      <w:divBdr>
        <w:top w:val="none" w:sz="0" w:space="0" w:color="auto"/>
        <w:left w:val="none" w:sz="0" w:space="0" w:color="auto"/>
        <w:bottom w:val="none" w:sz="0" w:space="0" w:color="auto"/>
        <w:right w:val="none" w:sz="0" w:space="0" w:color="auto"/>
      </w:divBdr>
    </w:div>
    <w:div w:id="102459680">
      <w:bodyDiv w:val="1"/>
      <w:marLeft w:val="0"/>
      <w:marRight w:val="0"/>
      <w:marTop w:val="0"/>
      <w:marBottom w:val="0"/>
      <w:divBdr>
        <w:top w:val="none" w:sz="0" w:space="0" w:color="auto"/>
        <w:left w:val="none" w:sz="0" w:space="0" w:color="auto"/>
        <w:bottom w:val="none" w:sz="0" w:space="0" w:color="auto"/>
        <w:right w:val="none" w:sz="0" w:space="0" w:color="auto"/>
      </w:divBdr>
    </w:div>
    <w:div w:id="103693810">
      <w:bodyDiv w:val="1"/>
      <w:marLeft w:val="0"/>
      <w:marRight w:val="0"/>
      <w:marTop w:val="0"/>
      <w:marBottom w:val="0"/>
      <w:divBdr>
        <w:top w:val="none" w:sz="0" w:space="0" w:color="auto"/>
        <w:left w:val="none" w:sz="0" w:space="0" w:color="auto"/>
        <w:bottom w:val="none" w:sz="0" w:space="0" w:color="auto"/>
        <w:right w:val="none" w:sz="0" w:space="0" w:color="auto"/>
      </w:divBdr>
    </w:div>
    <w:div w:id="105467752">
      <w:bodyDiv w:val="1"/>
      <w:marLeft w:val="0"/>
      <w:marRight w:val="0"/>
      <w:marTop w:val="0"/>
      <w:marBottom w:val="0"/>
      <w:divBdr>
        <w:top w:val="none" w:sz="0" w:space="0" w:color="auto"/>
        <w:left w:val="none" w:sz="0" w:space="0" w:color="auto"/>
        <w:bottom w:val="none" w:sz="0" w:space="0" w:color="auto"/>
        <w:right w:val="none" w:sz="0" w:space="0" w:color="auto"/>
      </w:divBdr>
    </w:div>
    <w:div w:id="106702313">
      <w:bodyDiv w:val="1"/>
      <w:marLeft w:val="0"/>
      <w:marRight w:val="0"/>
      <w:marTop w:val="0"/>
      <w:marBottom w:val="0"/>
      <w:divBdr>
        <w:top w:val="none" w:sz="0" w:space="0" w:color="auto"/>
        <w:left w:val="none" w:sz="0" w:space="0" w:color="auto"/>
        <w:bottom w:val="none" w:sz="0" w:space="0" w:color="auto"/>
        <w:right w:val="none" w:sz="0" w:space="0" w:color="auto"/>
      </w:divBdr>
    </w:div>
    <w:div w:id="109250881">
      <w:bodyDiv w:val="1"/>
      <w:marLeft w:val="0"/>
      <w:marRight w:val="0"/>
      <w:marTop w:val="0"/>
      <w:marBottom w:val="0"/>
      <w:divBdr>
        <w:top w:val="none" w:sz="0" w:space="0" w:color="auto"/>
        <w:left w:val="none" w:sz="0" w:space="0" w:color="auto"/>
        <w:bottom w:val="none" w:sz="0" w:space="0" w:color="auto"/>
        <w:right w:val="none" w:sz="0" w:space="0" w:color="auto"/>
      </w:divBdr>
    </w:div>
    <w:div w:id="110174244">
      <w:bodyDiv w:val="1"/>
      <w:marLeft w:val="0"/>
      <w:marRight w:val="0"/>
      <w:marTop w:val="0"/>
      <w:marBottom w:val="0"/>
      <w:divBdr>
        <w:top w:val="none" w:sz="0" w:space="0" w:color="auto"/>
        <w:left w:val="none" w:sz="0" w:space="0" w:color="auto"/>
        <w:bottom w:val="none" w:sz="0" w:space="0" w:color="auto"/>
        <w:right w:val="none" w:sz="0" w:space="0" w:color="auto"/>
      </w:divBdr>
    </w:div>
    <w:div w:id="114061220">
      <w:bodyDiv w:val="1"/>
      <w:marLeft w:val="0"/>
      <w:marRight w:val="0"/>
      <w:marTop w:val="0"/>
      <w:marBottom w:val="0"/>
      <w:divBdr>
        <w:top w:val="none" w:sz="0" w:space="0" w:color="auto"/>
        <w:left w:val="none" w:sz="0" w:space="0" w:color="auto"/>
        <w:bottom w:val="none" w:sz="0" w:space="0" w:color="auto"/>
        <w:right w:val="none" w:sz="0" w:space="0" w:color="auto"/>
      </w:divBdr>
    </w:div>
    <w:div w:id="115489902">
      <w:bodyDiv w:val="1"/>
      <w:marLeft w:val="0"/>
      <w:marRight w:val="0"/>
      <w:marTop w:val="0"/>
      <w:marBottom w:val="0"/>
      <w:divBdr>
        <w:top w:val="none" w:sz="0" w:space="0" w:color="auto"/>
        <w:left w:val="none" w:sz="0" w:space="0" w:color="auto"/>
        <w:bottom w:val="none" w:sz="0" w:space="0" w:color="auto"/>
        <w:right w:val="none" w:sz="0" w:space="0" w:color="auto"/>
      </w:divBdr>
    </w:div>
    <w:div w:id="115682672">
      <w:bodyDiv w:val="1"/>
      <w:marLeft w:val="0"/>
      <w:marRight w:val="0"/>
      <w:marTop w:val="0"/>
      <w:marBottom w:val="0"/>
      <w:divBdr>
        <w:top w:val="none" w:sz="0" w:space="0" w:color="auto"/>
        <w:left w:val="none" w:sz="0" w:space="0" w:color="auto"/>
        <w:bottom w:val="none" w:sz="0" w:space="0" w:color="auto"/>
        <w:right w:val="none" w:sz="0" w:space="0" w:color="auto"/>
      </w:divBdr>
    </w:div>
    <w:div w:id="117381602">
      <w:bodyDiv w:val="1"/>
      <w:marLeft w:val="0"/>
      <w:marRight w:val="0"/>
      <w:marTop w:val="0"/>
      <w:marBottom w:val="0"/>
      <w:divBdr>
        <w:top w:val="none" w:sz="0" w:space="0" w:color="auto"/>
        <w:left w:val="none" w:sz="0" w:space="0" w:color="auto"/>
        <w:bottom w:val="none" w:sz="0" w:space="0" w:color="auto"/>
        <w:right w:val="none" w:sz="0" w:space="0" w:color="auto"/>
      </w:divBdr>
    </w:div>
    <w:div w:id="118576658">
      <w:bodyDiv w:val="1"/>
      <w:marLeft w:val="0"/>
      <w:marRight w:val="0"/>
      <w:marTop w:val="0"/>
      <w:marBottom w:val="0"/>
      <w:divBdr>
        <w:top w:val="none" w:sz="0" w:space="0" w:color="auto"/>
        <w:left w:val="none" w:sz="0" w:space="0" w:color="auto"/>
        <w:bottom w:val="none" w:sz="0" w:space="0" w:color="auto"/>
        <w:right w:val="none" w:sz="0" w:space="0" w:color="auto"/>
      </w:divBdr>
    </w:div>
    <w:div w:id="119230394">
      <w:bodyDiv w:val="1"/>
      <w:marLeft w:val="0"/>
      <w:marRight w:val="0"/>
      <w:marTop w:val="0"/>
      <w:marBottom w:val="0"/>
      <w:divBdr>
        <w:top w:val="none" w:sz="0" w:space="0" w:color="auto"/>
        <w:left w:val="none" w:sz="0" w:space="0" w:color="auto"/>
        <w:bottom w:val="none" w:sz="0" w:space="0" w:color="auto"/>
        <w:right w:val="none" w:sz="0" w:space="0" w:color="auto"/>
      </w:divBdr>
    </w:div>
    <w:div w:id="120193555">
      <w:bodyDiv w:val="1"/>
      <w:marLeft w:val="0"/>
      <w:marRight w:val="0"/>
      <w:marTop w:val="0"/>
      <w:marBottom w:val="0"/>
      <w:divBdr>
        <w:top w:val="none" w:sz="0" w:space="0" w:color="auto"/>
        <w:left w:val="none" w:sz="0" w:space="0" w:color="auto"/>
        <w:bottom w:val="none" w:sz="0" w:space="0" w:color="auto"/>
        <w:right w:val="none" w:sz="0" w:space="0" w:color="auto"/>
      </w:divBdr>
    </w:div>
    <w:div w:id="120196897">
      <w:bodyDiv w:val="1"/>
      <w:marLeft w:val="0"/>
      <w:marRight w:val="0"/>
      <w:marTop w:val="0"/>
      <w:marBottom w:val="0"/>
      <w:divBdr>
        <w:top w:val="none" w:sz="0" w:space="0" w:color="auto"/>
        <w:left w:val="none" w:sz="0" w:space="0" w:color="auto"/>
        <w:bottom w:val="none" w:sz="0" w:space="0" w:color="auto"/>
        <w:right w:val="none" w:sz="0" w:space="0" w:color="auto"/>
      </w:divBdr>
    </w:div>
    <w:div w:id="121268881">
      <w:bodyDiv w:val="1"/>
      <w:marLeft w:val="0"/>
      <w:marRight w:val="0"/>
      <w:marTop w:val="0"/>
      <w:marBottom w:val="0"/>
      <w:divBdr>
        <w:top w:val="none" w:sz="0" w:space="0" w:color="auto"/>
        <w:left w:val="none" w:sz="0" w:space="0" w:color="auto"/>
        <w:bottom w:val="none" w:sz="0" w:space="0" w:color="auto"/>
        <w:right w:val="none" w:sz="0" w:space="0" w:color="auto"/>
      </w:divBdr>
    </w:div>
    <w:div w:id="121312035">
      <w:bodyDiv w:val="1"/>
      <w:marLeft w:val="0"/>
      <w:marRight w:val="0"/>
      <w:marTop w:val="0"/>
      <w:marBottom w:val="0"/>
      <w:divBdr>
        <w:top w:val="none" w:sz="0" w:space="0" w:color="auto"/>
        <w:left w:val="none" w:sz="0" w:space="0" w:color="auto"/>
        <w:bottom w:val="none" w:sz="0" w:space="0" w:color="auto"/>
        <w:right w:val="none" w:sz="0" w:space="0" w:color="auto"/>
      </w:divBdr>
    </w:div>
    <w:div w:id="123930776">
      <w:bodyDiv w:val="1"/>
      <w:marLeft w:val="0"/>
      <w:marRight w:val="0"/>
      <w:marTop w:val="0"/>
      <w:marBottom w:val="0"/>
      <w:divBdr>
        <w:top w:val="none" w:sz="0" w:space="0" w:color="auto"/>
        <w:left w:val="none" w:sz="0" w:space="0" w:color="auto"/>
        <w:bottom w:val="none" w:sz="0" w:space="0" w:color="auto"/>
        <w:right w:val="none" w:sz="0" w:space="0" w:color="auto"/>
      </w:divBdr>
    </w:div>
    <w:div w:id="125007867">
      <w:bodyDiv w:val="1"/>
      <w:marLeft w:val="0"/>
      <w:marRight w:val="0"/>
      <w:marTop w:val="0"/>
      <w:marBottom w:val="0"/>
      <w:divBdr>
        <w:top w:val="none" w:sz="0" w:space="0" w:color="auto"/>
        <w:left w:val="none" w:sz="0" w:space="0" w:color="auto"/>
        <w:bottom w:val="none" w:sz="0" w:space="0" w:color="auto"/>
        <w:right w:val="none" w:sz="0" w:space="0" w:color="auto"/>
      </w:divBdr>
    </w:div>
    <w:div w:id="128327143">
      <w:bodyDiv w:val="1"/>
      <w:marLeft w:val="0"/>
      <w:marRight w:val="0"/>
      <w:marTop w:val="0"/>
      <w:marBottom w:val="0"/>
      <w:divBdr>
        <w:top w:val="none" w:sz="0" w:space="0" w:color="auto"/>
        <w:left w:val="none" w:sz="0" w:space="0" w:color="auto"/>
        <w:bottom w:val="none" w:sz="0" w:space="0" w:color="auto"/>
        <w:right w:val="none" w:sz="0" w:space="0" w:color="auto"/>
      </w:divBdr>
    </w:div>
    <w:div w:id="129978786">
      <w:bodyDiv w:val="1"/>
      <w:marLeft w:val="0"/>
      <w:marRight w:val="0"/>
      <w:marTop w:val="0"/>
      <w:marBottom w:val="0"/>
      <w:divBdr>
        <w:top w:val="none" w:sz="0" w:space="0" w:color="auto"/>
        <w:left w:val="none" w:sz="0" w:space="0" w:color="auto"/>
        <w:bottom w:val="none" w:sz="0" w:space="0" w:color="auto"/>
        <w:right w:val="none" w:sz="0" w:space="0" w:color="auto"/>
      </w:divBdr>
    </w:div>
    <w:div w:id="130170433">
      <w:bodyDiv w:val="1"/>
      <w:marLeft w:val="0"/>
      <w:marRight w:val="0"/>
      <w:marTop w:val="0"/>
      <w:marBottom w:val="0"/>
      <w:divBdr>
        <w:top w:val="none" w:sz="0" w:space="0" w:color="auto"/>
        <w:left w:val="none" w:sz="0" w:space="0" w:color="auto"/>
        <w:bottom w:val="none" w:sz="0" w:space="0" w:color="auto"/>
        <w:right w:val="none" w:sz="0" w:space="0" w:color="auto"/>
      </w:divBdr>
    </w:div>
    <w:div w:id="130178730">
      <w:bodyDiv w:val="1"/>
      <w:marLeft w:val="0"/>
      <w:marRight w:val="0"/>
      <w:marTop w:val="0"/>
      <w:marBottom w:val="0"/>
      <w:divBdr>
        <w:top w:val="none" w:sz="0" w:space="0" w:color="auto"/>
        <w:left w:val="none" w:sz="0" w:space="0" w:color="auto"/>
        <w:bottom w:val="none" w:sz="0" w:space="0" w:color="auto"/>
        <w:right w:val="none" w:sz="0" w:space="0" w:color="auto"/>
      </w:divBdr>
    </w:div>
    <w:div w:id="136604979">
      <w:bodyDiv w:val="1"/>
      <w:marLeft w:val="0"/>
      <w:marRight w:val="0"/>
      <w:marTop w:val="0"/>
      <w:marBottom w:val="0"/>
      <w:divBdr>
        <w:top w:val="none" w:sz="0" w:space="0" w:color="auto"/>
        <w:left w:val="none" w:sz="0" w:space="0" w:color="auto"/>
        <w:bottom w:val="none" w:sz="0" w:space="0" w:color="auto"/>
        <w:right w:val="none" w:sz="0" w:space="0" w:color="auto"/>
      </w:divBdr>
    </w:div>
    <w:div w:id="137192811">
      <w:bodyDiv w:val="1"/>
      <w:marLeft w:val="0"/>
      <w:marRight w:val="0"/>
      <w:marTop w:val="0"/>
      <w:marBottom w:val="0"/>
      <w:divBdr>
        <w:top w:val="none" w:sz="0" w:space="0" w:color="auto"/>
        <w:left w:val="none" w:sz="0" w:space="0" w:color="auto"/>
        <w:bottom w:val="none" w:sz="0" w:space="0" w:color="auto"/>
        <w:right w:val="none" w:sz="0" w:space="0" w:color="auto"/>
      </w:divBdr>
    </w:div>
    <w:div w:id="144976401">
      <w:bodyDiv w:val="1"/>
      <w:marLeft w:val="0"/>
      <w:marRight w:val="0"/>
      <w:marTop w:val="0"/>
      <w:marBottom w:val="0"/>
      <w:divBdr>
        <w:top w:val="none" w:sz="0" w:space="0" w:color="auto"/>
        <w:left w:val="none" w:sz="0" w:space="0" w:color="auto"/>
        <w:bottom w:val="none" w:sz="0" w:space="0" w:color="auto"/>
        <w:right w:val="none" w:sz="0" w:space="0" w:color="auto"/>
      </w:divBdr>
    </w:div>
    <w:div w:id="152112703">
      <w:bodyDiv w:val="1"/>
      <w:marLeft w:val="0"/>
      <w:marRight w:val="0"/>
      <w:marTop w:val="0"/>
      <w:marBottom w:val="0"/>
      <w:divBdr>
        <w:top w:val="none" w:sz="0" w:space="0" w:color="auto"/>
        <w:left w:val="none" w:sz="0" w:space="0" w:color="auto"/>
        <w:bottom w:val="none" w:sz="0" w:space="0" w:color="auto"/>
        <w:right w:val="none" w:sz="0" w:space="0" w:color="auto"/>
      </w:divBdr>
    </w:div>
    <w:div w:id="161165432">
      <w:bodyDiv w:val="1"/>
      <w:marLeft w:val="0"/>
      <w:marRight w:val="0"/>
      <w:marTop w:val="0"/>
      <w:marBottom w:val="0"/>
      <w:divBdr>
        <w:top w:val="none" w:sz="0" w:space="0" w:color="auto"/>
        <w:left w:val="none" w:sz="0" w:space="0" w:color="auto"/>
        <w:bottom w:val="none" w:sz="0" w:space="0" w:color="auto"/>
        <w:right w:val="none" w:sz="0" w:space="0" w:color="auto"/>
      </w:divBdr>
    </w:div>
    <w:div w:id="161548035">
      <w:bodyDiv w:val="1"/>
      <w:marLeft w:val="0"/>
      <w:marRight w:val="0"/>
      <w:marTop w:val="0"/>
      <w:marBottom w:val="0"/>
      <w:divBdr>
        <w:top w:val="none" w:sz="0" w:space="0" w:color="auto"/>
        <w:left w:val="none" w:sz="0" w:space="0" w:color="auto"/>
        <w:bottom w:val="none" w:sz="0" w:space="0" w:color="auto"/>
        <w:right w:val="none" w:sz="0" w:space="0" w:color="auto"/>
      </w:divBdr>
    </w:div>
    <w:div w:id="165632470">
      <w:bodyDiv w:val="1"/>
      <w:marLeft w:val="0"/>
      <w:marRight w:val="0"/>
      <w:marTop w:val="0"/>
      <w:marBottom w:val="0"/>
      <w:divBdr>
        <w:top w:val="none" w:sz="0" w:space="0" w:color="auto"/>
        <w:left w:val="none" w:sz="0" w:space="0" w:color="auto"/>
        <w:bottom w:val="none" w:sz="0" w:space="0" w:color="auto"/>
        <w:right w:val="none" w:sz="0" w:space="0" w:color="auto"/>
      </w:divBdr>
    </w:div>
    <w:div w:id="166022128">
      <w:bodyDiv w:val="1"/>
      <w:marLeft w:val="0"/>
      <w:marRight w:val="0"/>
      <w:marTop w:val="0"/>
      <w:marBottom w:val="0"/>
      <w:divBdr>
        <w:top w:val="none" w:sz="0" w:space="0" w:color="auto"/>
        <w:left w:val="none" w:sz="0" w:space="0" w:color="auto"/>
        <w:bottom w:val="none" w:sz="0" w:space="0" w:color="auto"/>
        <w:right w:val="none" w:sz="0" w:space="0" w:color="auto"/>
      </w:divBdr>
    </w:div>
    <w:div w:id="167529558">
      <w:bodyDiv w:val="1"/>
      <w:marLeft w:val="0"/>
      <w:marRight w:val="0"/>
      <w:marTop w:val="0"/>
      <w:marBottom w:val="0"/>
      <w:divBdr>
        <w:top w:val="none" w:sz="0" w:space="0" w:color="auto"/>
        <w:left w:val="none" w:sz="0" w:space="0" w:color="auto"/>
        <w:bottom w:val="none" w:sz="0" w:space="0" w:color="auto"/>
        <w:right w:val="none" w:sz="0" w:space="0" w:color="auto"/>
      </w:divBdr>
    </w:div>
    <w:div w:id="170872637">
      <w:bodyDiv w:val="1"/>
      <w:marLeft w:val="0"/>
      <w:marRight w:val="0"/>
      <w:marTop w:val="0"/>
      <w:marBottom w:val="0"/>
      <w:divBdr>
        <w:top w:val="none" w:sz="0" w:space="0" w:color="auto"/>
        <w:left w:val="none" w:sz="0" w:space="0" w:color="auto"/>
        <w:bottom w:val="none" w:sz="0" w:space="0" w:color="auto"/>
        <w:right w:val="none" w:sz="0" w:space="0" w:color="auto"/>
      </w:divBdr>
    </w:div>
    <w:div w:id="171652574">
      <w:bodyDiv w:val="1"/>
      <w:marLeft w:val="0"/>
      <w:marRight w:val="0"/>
      <w:marTop w:val="0"/>
      <w:marBottom w:val="0"/>
      <w:divBdr>
        <w:top w:val="none" w:sz="0" w:space="0" w:color="auto"/>
        <w:left w:val="none" w:sz="0" w:space="0" w:color="auto"/>
        <w:bottom w:val="none" w:sz="0" w:space="0" w:color="auto"/>
        <w:right w:val="none" w:sz="0" w:space="0" w:color="auto"/>
      </w:divBdr>
    </w:div>
    <w:div w:id="178276815">
      <w:bodyDiv w:val="1"/>
      <w:marLeft w:val="0"/>
      <w:marRight w:val="0"/>
      <w:marTop w:val="0"/>
      <w:marBottom w:val="0"/>
      <w:divBdr>
        <w:top w:val="none" w:sz="0" w:space="0" w:color="auto"/>
        <w:left w:val="none" w:sz="0" w:space="0" w:color="auto"/>
        <w:bottom w:val="none" w:sz="0" w:space="0" w:color="auto"/>
        <w:right w:val="none" w:sz="0" w:space="0" w:color="auto"/>
      </w:divBdr>
    </w:div>
    <w:div w:id="180705637">
      <w:bodyDiv w:val="1"/>
      <w:marLeft w:val="0"/>
      <w:marRight w:val="0"/>
      <w:marTop w:val="0"/>
      <w:marBottom w:val="0"/>
      <w:divBdr>
        <w:top w:val="none" w:sz="0" w:space="0" w:color="auto"/>
        <w:left w:val="none" w:sz="0" w:space="0" w:color="auto"/>
        <w:bottom w:val="none" w:sz="0" w:space="0" w:color="auto"/>
        <w:right w:val="none" w:sz="0" w:space="0" w:color="auto"/>
      </w:divBdr>
    </w:div>
    <w:div w:id="181171497">
      <w:bodyDiv w:val="1"/>
      <w:marLeft w:val="0"/>
      <w:marRight w:val="0"/>
      <w:marTop w:val="0"/>
      <w:marBottom w:val="0"/>
      <w:divBdr>
        <w:top w:val="none" w:sz="0" w:space="0" w:color="auto"/>
        <w:left w:val="none" w:sz="0" w:space="0" w:color="auto"/>
        <w:bottom w:val="none" w:sz="0" w:space="0" w:color="auto"/>
        <w:right w:val="none" w:sz="0" w:space="0" w:color="auto"/>
      </w:divBdr>
    </w:div>
    <w:div w:id="182745501">
      <w:bodyDiv w:val="1"/>
      <w:marLeft w:val="0"/>
      <w:marRight w:val="0"/>
      <w:marTop w:val="0"/>
      <w:marBottom w:val="0"/>
      <w:divBdr>
        <w:top w:val="none" w:sz="0" w:space="0" w:color="auto"/>
        <w:left w:val="none" w:sz="0" w:space="0" w:color="auto"/>
        <w:bottom w:val="none" w:sz="0" w:space="0" w:color="auto"/>
        <w:right w:val="none" w:sz="0" w:space="0" w:color="auto"/>
      </w:divBdr>
    </w:div>
    <w:div w:id="183637694">
      <w:bodyDiv w:val="1"/>
      <w:marLeft w:val="0"/>
      <w:marRight w:val="0"/>
      <w:marTop w:val="0"/>
      <w:marBottom w:val="0"/>
      <w:divBdr>
        <w:top w:val="none" w:sz="0" w:space="0" w:color="auto"/>
        <w:left w:val="none" w:sz="0" w:space="0" w:color="auto"/>
        <w:bottom w:val="none" w:sz="0" w:space="0" w:color="auto"/>
        <w:right w:val="none" w:sz="0" w:space="0" w:color="auto"/>
      </w:divBdr>
    </w:div>
    <w:div w:id="189299193">
      <w:bodyDiv w:val="1"/>
      <w:marLeft w:val="0"/>
      <w:marRight w:val="0"/>
      <w:marTop w:val="0"/>
      <w:marBottom w:val="0"/>
      <w:divBdr>
        <w:top w:val="none" w:sz="0" w:space="0" w:color="auto"/>
        <w:left w:val="none" w:sz="0" w:space="0" w:color="auto"/>
        <w:bottom w:val="none" w:sz="0" w:space="0" w:color="auto"/>
        <w:right w:val="none" w:sz="0" w:space="0" w:color="auto"/>
      </w:divBdr>
    </w:div>
    <w:div w:id="189923688">
      <w:bodyDiv w:val="1"/>
      <w:marLeft w:val="0"/>
      <w:marRight w:val="0"/>
      <w:marTop w:val="0"/>
      <w:marBottom w:val="0"/>
      <w:divBdr>
        <w:top w:val="none" w:sz="0" w:space="0" w:color="auto"/>
        <w:left w:val="none" w:sz="0" w:space="0" w:color="auto"/>
        <w:bottom w:val="none" w:sz="0" w:space="0" w:color="auto"/>
        <w:right w:val="none" w:sz="0" w:space="0" w:color="auto"/>
      </w:divBdr>
    </w:div>
    <w:div w:id="189926649">
      <w:bodyDiv w:val="1"/>
      <w:marLeft w:val="0"/>
      <w:marRight w:val="0"/>
      <w:marTop w:val="0"/>
      <w:marBottom w:val="0"/>
      <w:divBdr>
        <w:top w:val="none" w:sz="0" w:space="0" w:color="auto"/>
        <w:left w:val="none" w:sz="0" w:space="0" w:color="auto"/>
        <w:bottom w:val="none" w:sz="0" w:space="0" w:color="auto"/>
        <w:right w:val="none" w:sz="0" w:space="0" w:color="auto"/>
      </w:divBdr>
    </w:div>
    <w:div w:id="210117102">
      <w:bodyDiv w:val="1"/>
      <w:marLeft w:val="0"/>
      <w:marRight w:val="0"/>
      <w:marTop w:val="0"/>
      <w:marBottom w:val="0"/>
      <w:divBdr>
        <w:top w:val="none" w:sz="0" w:space="0" w:color="auto"/>
        <w:left w:val="none" w:sz="0" w:space="0" w:color="auto"/>
        <w:bottom w:val="none" w:sz="0" w:space="0" w:color="auto"/>
        <w:right w:val="none" w:sz="0" w:space="0" w:color="auto"/>
      </w:divBdr>
    </w:div>
    <w:div w:id="210196211">
      <w:bodyDiv w:val="1"/>
      <w:marLeft w:val="0"/>
      <w:marRight w:val="0"/>
      <w:marTop w:val="0"/>
      <w:marBottom w:val="0"/>
      <w:divBdr>
        <w:top w:val="none" w:sz="0" w:space="0" w:color="auto"/>
        <w:left w:val="none" w:sz="0" w:space="0" w:color="auto"/>
        <w:bottom w:val="none" w:sz="0" w:space="0" w:color="auto"/>
        <w:right w:val="none" w:sz="0" w:space="0" w:color="auto"/>
      </w:divBdr>
    </w:div>
    <w:div w:id="214050740">
      <w:bodyDiv w:val="1"/>
      <w:marLeft w:val="0"/>
      <w:marRight w:val="0"/>
      <w:marTop w:val="0"/>
      <w:marBottom w:val="0"/>
      <w:divBdr>
        <w:top w:val="none" w:sz="0" w:space="0" w:color="auto"/>
        <w:left w:val="none" w:sz="0" w:space="0" w:color="auto"/>
        <w:bottom w:val="none" w:sz="0" w:space="0" w:color="auto"/>
        <w:right w:val="none" w:sz="0" w:space="0" w:color="auto"/>
      </w:divBdr>
    </w:div>
    <w:div w:id="215700519">
      <w:bodyDiv w:val="1"/>
      <w:marLeft w:val="0"/>
      <w:marRight w:val="0"/>
      <w:marTop w:val="0"/>
      <w:marBottom w:val="0"/>
      <w:divBdr>
        <w:top w:val="none" w:sz="0" w:space="0" w:color="auto"/>
        <w:left w:val="none" w:sz="0" w:space="0" w:color="auto"/>
        <w:bottom w:val="none" w:sz="0" w:space="0" w:color="auto"/>
        <w:right w:val="none" w:sz="0" w:space="0" w:color="auto"/>
      </w:divBdr>
    </w:div>
    <w:div w:id="219639376">
      <w:bodyDiv w:val="1"/>
      <w:marLeft w:val="0"/>
      <w:marRight w:val="0"/>
      <w:marTop w:val="0"/>
      <w:marBottom w:val="0"/>
      <w:divBdr>
        <w:top w:val="none" w:sz="0" w:space="0" w:color="auto"/>
        <w:left w:val="none" w:sz="0" w:space="0" w:color="auto"/>
        <w:bottom w:val="none" w:sz="0" w:space="0" w:color="auto"/>
        <w:right w:val="none" w:sz="0" w:space="0" w:color="auto"/>
      </w:divBdr>
    </w:div>
    <w:div w:id="219677966">
      <w:bodyDiv w:val="1"/>
      <w:marLeft w:val="0"/>
      <w:marRight w:val="0"/>
      <w:marTop w:val="0"/>
      <w:marBottom w:val="0"/>
      <w:divBdr>
        <w:top w:val="none" w:sz="0" w:space="0" w:color="auto"/>
        <w:left w:val="none" w:sz="0" w:space="0" w:color="auto"/>
        <w:bottom w:val="none" w:sz="0" w:space="0" w:color="auto"/>
        <w:right w:val="none" w:sz="0" w:space="0" w:color="auto"/>
      </w:divBdr>
    </w:div>
    <w:div w:id="220095275">
      <w:bodyDiv w:val="1"/>
      <w:marLeft w:val="0"/>
      <w:marRight w:val="0"/>
      <w:marTop w:val="0"/>
      <w:marBottom w:val="0"/>
      <w:divBdr>
        <w:top w:val="none" w:sz="0" w:space="0" w:color="auto"/>
        <w:left w:val="none" w:sz="0" w:space="0" w:color="auto"/>
        <w:bottom w:val="none" w:sz="0" w:space="0" w:color="auto"/>
        <w:right w:val="none" w:sz="0" w:space="0" w:color="auto"/>
      </w:divBdr>
    </w:div>
    <w:div w:id="222564807">
      <w:bodyDiv w:val="1"/>
      <w:marLeft w:val="0"/>
      <w:marRight w:val="0"/>
      <w:marTop w:val="0"/>
      <w:marBottom w:val="0"/>
      <w:divBdr>
        <w:top w:val="none" w:sz="0" w:space="0" w:color="auto"/>
        <w:left w:val="none" w:sz="0" w:space="0" w:color="auto"/>
        <w:bottom w:val="none" w:sz="0" w:space="0" w:color="auto"/>
        <w:right w:val="none" w:sz="0" w:space="0" w:color="auto"/>
      </w:divBdr>
    </w:div>
    <w:div w:id="224029294">
      <w:bodyDiv w:val="1"/>
      <w:marLeft w:val="0"/>
      <w:marRight w:val="0"/>
      <w:marTop w:val="0"/>
      <w:marBottom w:val="0"/>
      <w:divBdr>
        <w:top w:val="none" w:sz="0" w:space="0" w:color="auto"/>
        <w:left w:val="none" w:sz="0" w:space="0" w:color="auto"/>
        <w:bottom w:val="none" w:sz="0" w:space="0" w:color="auto"/>
        <w:right w:val="none" w:sz="0" w:space="0" w:color="auto"/>
      </w:divBdr>
    </w:div>
    <w:div w:id="224486657">
      <w:bodyDiv w:val="1"/>
      <w:marLeft w:val="0"/>
      <w:marRight w:val="0"/>
      <w:marTop w:val="0"/>
      <w:marBottom w:val="0"/>
      <w:divBdr>
        <w:top w:val="none" w:sz="0" w:space="0" w:color="auto"/>
        <w:left w:val="none" w:sz="0" w:space="0" w:color="auto"/>
        <w:bottom w:val="none" w:sz="0" w:space="0" w:color="auto"/>
        <w:right w:val="none" w:sz="0" w:space="0" w:color="auto"/>
      </w:divBdr>
    </w:div>
    <w:div w:id="224727443">
      <w:bodyDiv w:val="1"/>
      <w:marLeft w:val="0"/>
      <w:marRight w:val="0"/>
      <w:marTop w:val="0"/>
      <w:marBottom w:val="0"/>
      <w:divBdr>
        <w:top w:val="none" w:sz="0" w:space="0" w:color="auto"/>
        <w:left w:val="none" w:sz="0" w:space="0" w:color="auto"/>
        <w:bottom w:val="none" w:sz="0" w:space="0" w:color="auto"/>
        <w:right w:val="none" w:sz="0" w:space="0" w:color="auto"/>
      </w:divBdr>
    </w:div>
    <w:div w:id="230388729">
      <w:bodyDiv w:val="1"/>
      <w:marLeft w:val="0"/>
      <w:marRight w:val="0"/>
      <w:marTop w:val="0"/>
      <w:marBottom w:val="0"/>
      <w:divBdr>
        <w:top w:val="none" w:sz="0" w:space="0" w:color="auto"/>
        <w:left w:val="none" w:sz="0" w:space="0" w:color="auto"/>
        <w:bottom w:val="none" w:sz="0" w:space="0" w:color="auto"/>
        <w:right w:val="none" w:sz="0" w:space="0" w:color="auto"/>
      </w:divBdr>
    </w:div>
    <w:div w:id="232665226">
      <w:bodyDiv w:val="1"/>
      <w:marLeft w:val="0"/>
      <w:marRight w:val="0"/>
      <w:marTop w:val="0"/>
      <w:marBottom w:val="0"/>
      <w:divBdr>
        <w:top w:val="none" w:sz="0" w:space="0" w:color="auto"/>
        <w:left w:val="none" w:sz="0" w:space="0" w:color="auto"/>
        <w:bottom w:val="none" w:sz="0" w:space="0" w:color="auto"/>
        <w:right w:val="none" w:sz="0" w:space="0" w:color="auto"/>
      </w:divBdr>
    </w:div>
    <w:div w:id="232813962">
      <w:bodyDiv w:val="1"/>
      <w:marLeft w:val="0"/>
      <w:marRight w:val="0"/>
      <w:marTop w:val="0"/>
      <w:marBottom w:val="0"/>
      <w:divBdr>
        <w:top w:val="none" w:sz="0" w:space="0" w:color="auto"/>
        <w:left w:val="none" w:sz="0" w:space="0" w:color="auto"/>
        <w:bottom w:val="none" w:sz="0" w:space="0" w:color="auto"/>
        <w:right w:val="none" w:sz="0" w:space="0" w:color="auto"/>
      </w:divBdr>
    </w:div>
    <w:div w:id="232933050">
      <w:bodyDiv w:val="1"/>
      <w:marLeft w:val="0"/>
      <w:marRight w:val="0"/>
      <w:marTop w:val="0"/>
      <w:marBottom w:val="0"/>
      <w:divBdr>
        <w:top w:val="none" w:sz="0" w:space="0" w:color="auto"/>
        <w:left w:val="none" w:sz="0" w:space="0" w:color="auto"/>
        <w:bottom w:val="none" w:sz="0" w:space="0" w:color="auto"/>
        <w:right w:val="none" w:sz="0" w:space="0" w:color="auto"/>
      </w:divBdr>
    </w:div>
    <w:div w:id="233056401">
      <w:bodyDiv w:val="1"/>
      <w:marLeft w:val="0"/>
      <w:marRight w:val="0"/>
      <w:marTop w:val="0"/>
      <w:marBottom w:val="0"/>
      <w:divBdr>
        <w:top w:val="none" w:sz="0" w:space="0" w:color="auto"/>
        <w:left w:val="none" w:sz="0" w:space="0" w:color="auto"/>
        <w:bottom w:val="none" w:sz="0" w:space="0" w:color="auto"/>
        <w:right w:val="none" w:sz="0" w:space="0" w:color="auto"/>
      </w:divBdr>
    </w:div>
    <w:div w:id="233929548">
      <w:bodyDiv w:val="1"/>
      <w:marLeft w:val="0"/>
      <w:marRight w:val="0"/>
      <w:marTop w:val="0"/>
      <w:marBottom w:val="0"/>
      <w:divBdr>
        <w:top w:val="none" w:sz="0" w:space="0" w:color="auto"/>
        <w:left w:val="none" w:sz="0" w:space="0" w:color="auto"/>
        <w:bottom w:val="none" w:sz="0" w:space="0" w:color="auto"/>
        <w:right w:val="none" w:sz="0" w:space="0" w:color="auto"/>
      </w:divBdr>
    </w:div>
    <w:div w:id="235552063">
      <w:bodyDiv w:val="1"/>
      <w:marLeft w:val="0"/>
      <w:marRight w:val="0"/>
      <w:marTop w:val="0"/>
      <w:marBottom w:val="0"/>
      <w:divBdr>
        <w:top w:val="none" w:sz="0" w:space="0" w:color="auto"/>
        <w:left w:val="none" w:sz="0" w:space="0" w:color="auto"/>
        <w:bottom w:val="none" w:sz="0" w:space="0" w:color="auto"/>
        <w:right w:val="none" w:sz="0" w:space="0" w:color="auto"/>
      </w:divBdr>
    </w:div>
    <w:div w:id="236793358">
      <w:bodyDiv w:val="1"/>
      <w:marLeft w:val="0"/>
      <w:marRight w:val="0"/>
      <w:marTop w:val="0"/>
      <w:marBottom w:val="0"/>
      <w:divBdr>
        <w:top w:val="none" w:sz="0" w:space="0" w:color="auto"/>
        <w:left w:val="none" w:sz="0" w:space="0" w:color="auto"/>
        <w:bottom w:val="none" w:sz="0" w:space="0" w:color="auto"/>
        <w:right w:val="none" w:sz="0" w:space="0" w:color="auto"/>
      </w:divBdr>
    </w:div>
    <w:div w:id="237137364">
      <w:bodyDiv w:val="1"/>
      <w:marLeft w:val="0"/>
      <w:marRight w:val="0"/>
      <w:marTop w:val="0"/>
      <w:marBottom w:val="0"/>
      <w:divBdr>
        <w:top w:val="none" w:sz="0" w:space="0" w:color="auto"/>
        <w:left w:val="none" w:sz="0" w:space="0" w:color="auto"/>
        <w:bottom w:val="none" w:sz="0" w:space="0" w:color="auto"/>
        <w:right w:val="none" w:sz="0" w:space="0" w:color="auto"/>
      </w:divBdr>
    </w:div>
    <w:div w:id="239022782">
      <w:bodyDiv w:val="1"/>
      <w:marLeft w:val="0"/>
      <w:marRight w:val="0"/>
      <w:marTop w:val="0"/>
      <w:marBottom w:val="0"/>
      <w:divBdr>
        <w:top w:val="none" w:sz="0" w:space="0" w:color="auto"/>
        <w:left w:val="none" w:sz="0" w:space="0" w:color="auto"/>
        <w:bottom w:val="none" w:sz="0" w:space="0" w:color="auto"/>
        <w:right w:val="none" w:sz="0" w:space="0" w:color="auto"/>
      </w:divBdr>
    </w:div>
    <w:div w:id="239684560">
      <w:bodyDiv w:val="1"/>
      <w:marLeft w:val="0"/>
      <w:marRight w:val="0"/>
      <w:marTop w:val="0"/>
      <w:marBottom w:val="0"/>
      <w:divBdr>
        <w:top w:val="none" w:sz="0" w:space="0" w:color="auto"/>
        <w:left w:val="none" w:sz="0" w:space="0" w:color="auto"/>
        <w:bottom w:val="none" w:sz="0" w:space="0" w:color="auto"/>
        <w:right w:val="none" w:sz="0" w:space="0" w:color="auto"/>
      </w:divBdr>
    </w:div>
    <w:div w:id="242299552">
      <w:bodyDiv w:val="1"/>
      <w:marLeft w:val="0"/>
      <w:marRight w:val="0"/>
      <w:marTop w:val="0"/>
      <w:marBottom w:val="0"/>
      <w:divBdr>
        <w:top w:val="none" w:sz="0" w:space="0" w:color="auto"/>
        <w:left w:val="none" w:sz="0" w:space="0" w:color="auto"/>
        <w:bottom w:val="none" w:sz="0" w:space="0" w:color="auto"/>
        <w:right w:val="none" w:sz="0" w:space="0" w:color="auto"/>
      </w:divBdr>
    </w:div>
    <w:div w:id="244149617">
      <w:bodyDiv w:val="1"/>
      <w:marLeft w:val="0"/>
      <w:marRight w:val="0"/>
      <w:marTop w:val="0"/>
      <w:marBottom w:val="0"/>
      <w:divBdr>
        <w:top w:val="none" w:sz="0" w:space="0" w:color="auto"/>
        <w:left w:val="none" w:sz="0" w:space="0" w:color="auto"/>
        <w:bottom w:val="none" w:sz="0" w:space="0" w:color="auto"/>
        <w:right w:val="none" w:sz="0" w:space="0" w:color="auto"/>
      </w:divBdr>
    </w:div>
    <w:div w:id="244195203">
      <w:bodyDiv w:val="1"/>
      <w:marLeft w:val="0"/>
      <w:marRight w:val="0"/>
      <w:marTop w:val="0"/>
      <w:marBottom w:val="0"/>
      <w:divBdr>
        <w:top w:val="none" w:sz="0" w:space="0" w:color="auto"/>
        <w:left w:val="none" w:sz="0" w:space="0" w:color="auto"/>
        <w:bottom w:val="none" w:sz="0" w:space="0" w:color="auto"/>
        <w:right w:val="none" w:sz="0" w:space="0" w:color="auto"/>
      </w:divBdr>
    </w:div>
    <w:div w:id="246767657">
      <w:bodyDiv w:val="1"/>
      <w:marLeft w:val="0"/>
      <w:marRight w:val="0"/>
      <w:marTop w:val="0"/>
      <w:marBottom w:val="0"/>
      <w:divBdr>
        <w:top w:val="none" w:sz="0" w:space="0" w:color="auto"/>
        <w:left w:val="none" w:sz="0" w:space="0" w:color="auto"/>
        <w:bottom w:val="none" w:sz="0" w:space="0" w:color="auto"/>
        <w:right w:val="none" w:sz="0" w:space="0" w:color="auto"/>
      </w:divBdr>
    </w:div>
    <w:div w:id="248276563">
      <w:bodyDiv w:val="1"/>
      <w:marLeft w:val="0"/>
      <w:marRight w:val="0"/>
      <w:marTop w:val="0"/>
      <w:marBottom w:val="0"/>
      <w:divBdr>
        <w:top w:val="none" w:sz="0" w:space="0" w:color="auto"/>
        <w:left w:val="none" w:sz="0" w:space="0" w:color="auto"/>
        <w:bottom w:val="none" w:sz="0" w:space="0" w:color="auto"/>
        <w:right w:val="none" w:sz="0" w:space="0" w:color="auto"/>
      </w:divBdr>
    </w:div>
    <w:div w:id="252513075">
      <w:bodyDiv w:val="1"/>
      <w:marLeft w:val="0"/>
      <w:marRight w:val="0"/>
      <w:marTop w:val="0"/>
      <w:marBottom w:val="0"/>
      <w:divBdr>
        <w:top w:val="none" w:sz="0" w:space="0" w:color="auto"/>
        <w:left w:val="none" w:sz="0" w:space="0" w:color="auto"/>
        <w:bottom w:val="none" w:sz="0" w:space="0" w:color="auto"/>
        <w:right w:val="none" w:sz="0" w:space="0" w:color="auto"/>
      </w:divBdr>
    </w:div>
    <w:div w:id="254628163">
      <w:bodyDiv w:val="1"/>
      <w:marLeft w:val="0"/>
      <w:marRight w:val="0"/>
      <w:marTop w:val="0"/>
      <w:marBottom w:val="0"/>
      <w:divBdr>
        <w:top w:val="none" w:sz="0" w:space="0" w:color="auto"/>
        <w:left w:val="none" w:sz="0" w:space="0" w:color="auto"/>
        <w:bottom w:val="none" w:sz="0" w:space="0" w:color="auto"/>
        <w:right w:val="none" w:sz="0" w:space="0" w:color="auto"/>
      </w:divBdr>
    </w:div>
    <w:div w:id="256865286">
      <w:bodyDiv w:val="1"/>
      <w:marLeft w:val="0"/>
      <w:marRight w:val="0"/>
      <w:marTop w:val="0"/>
      <w:marBottom w:val="0"/>
      <w:divBdr>
        <w:top w:val="none" w:sz="0" w:space="0" w:color="auto"/>
        <w:left w:val="none" w:sz="0" w:space="0" w:color="auto"/>
        <w:bottom w:val="none" w:sz="0" w:space="0" w:color="auto"/>
        <w:right w:val="none" w:sz="0" w:space="0" w:color="auto"/>
      </w:divBdr>
    </w:div>
    <w:div w:id="261651447">
      <w:bodyDiv w:val="1"/>
      <w:marLeft w:val="0"/>
      <w:marRight w:val="0"/>
      <w:marTop w:val="0"/>
      <w:marBottom w:val="0"/>
      <w:divBdr>
        <w:top w:val="none" w:sz="0" w:space="0" w:color="auto"/>
        <w:left w:val="none" w:sz="0" w:space="0" w:color="auto"/>
        <w:bottom w:val="none" w:sz="0" w:space="0" w:color="auto"/>
        <w:right w:val="none" w:sz="0" w:space="0" w:color="auto"/>
      </w:divBdr>
    </w:div>
    <w:div w:id="265891716">
      <w:bodyDiv w:val="1"/>
      <w:marLeft w:val="0"/>
      <w:marRight w:val="0"/>
      <w:marTop w:val="0"/>
      <w:marBottom w:val="0"/>
      <w:divBdr>
        <w:top w:val="none" w:sz="0" w:space="0" w:color="auto"/>
        <w:left w:val="none" w:sz="0" w:space="0" w:color="auto"/>
        <w:bottom w:val="none" w:sz="0" w:space="0" w:color="auto"/>
        <w:right w:val="none" w:sz="0" w:space="0" w:color="auto"/>
      </w:divBdr>
    </w:div>
    <w:div w:id="272173043">
      <w:bodyDiv w:val="1"/>
      <w:marLeft w:val="0"/>
      <w:marRight w:val="0"/>
      <w:marTop w:val="0"/>
      <w:marBottom w:val="0"/>
      <w:divBdr>
        <w:top w:val="none" w:sz="0" w:space="0" w:color="auto"/>
        <w:left w:val="none" w:sz="0" w:space="0" w:color="auto"/>
        <w:bottom w:val="none" w:sz="0" w:space="0" w:color="auto"/>
        <w:right w:val="none" w:sz="0" w:space="0" w:color="auto"/>
      </w:divBdr>
    </w:div>
    <w:div w:id="272321732">
      <w:bodyDiv w:val="1"/>
      <w:marLeft w:val="0"/>
      <w:marRight w:val="0"/>
      <w:marTop w:val="0"/>
      <w:marBottom w:val="0"/>
      <w:divBdr>
        <w:top w:val="none" w:sz="0" w:space="0" w:color="auto"/>
        <w:left w:val="none" w:sz="0" w:space="0" w:color="auto"/>
        <w:bottom w:val="none" w:sz="0" w:space="0" w:color="auto"/>
        <w:right w:val="none" w:sz="0" w:space="0" w:color="auto"/>
      </w:divBdr>
    </w:div>
    <w:div w:id="272444738">
      <w:bodyDiv w:val="1"/>
      <w:marLeft w:val="0"/>
      <w:marRight w:val="0"/>
      <w:marTop w:val="0"/>
      <w:marBottom w:val="0"/>
      <w:divBdr>
        <w:top w:val="none" w:sz="0" w:space="0" w:color="auto"/>
        <w:left w:val="none" w:sz="0" w:space="0" w:color="auto"/>
        <w:bottom w:val="none" w:sz="0" w:space="0" w:color="auto"/>
        <w:right w:val="none" w:sz="0" w:space="0" w:color="auto"/>
      </w:divBdr>
    </w:div>
    <w:div w:id="278953017">
      <w:bodyDiv w:val="1"/>
      <w:marLeft w:val="0"/>
      <w:marRight w:val="0"/>
      <w:marTop w:val="0"/>
      <w:marBottom w:val="0"/>
      <w:divBdr>
        <w:top w:val="none" w:sz="0" w:space="0" w:color="auto"/>
        <w:left w:val="none" w:sz="0" w:space="0" w:color="auto"/>
        <w:bottom w:val="none" w:sz="0" w:space="0" w:color="auto"/>
        <w:right w:val="none" w:sz="0" w:space="0" w:color="auto"/>
      </w:divBdr>
    </w:div>
    <w:div w:id="280503158">
      <w:bodyDiv w:val="1"/>
      <w:marLeft w:val="0"/>
      <w:marRight w:val="0"/>
      <w:marTop w:val="0"/>
      <w:marBottom w:val="0"/>
      <w:divBdr>
        <w:top w:val="none" w:sz="0" w:space="0" w:color="auto"/>
        <w:left w:val="none" w:sz="0" w:space="0" w:color="auto"/>
        <w:bottom w:val="none" w:sz="0" w:space="0" w:color="auto"/>
        <w:right w:val="none" w:sz="0" w:space="0" w:color="auto"/>
      </w:divBdr>
    </w:div>
    <w:div w:id="284894454">
      <w:bodyDiv w:val="1"/>
      <w:marLeft w:val="0"/>
      <w:marRight w:val="0"/>
      <w:marTop w:val="0"/>
      <w:marBottom w:val="0"/>
      <w:divBdr>
        <w:top w:val="none" w:sz="0" w:space="0" w:color="auto"/>
        <w:left w:val="none" w:sz="0" w:space="0" w:color="auto"/>
        <w:bottom w:val="none" w:sz="0" w:space="0" w:color="auto"/>
        <w:right w:val="none" w:sz="0" w:space="0" w:color="auto"/>
      </w:divBdr>
    </w:div>
    <w:div w:id="285623080">
      <w:bodyDiv w:val="1"/>
      <w:marLeft w:val="0"/>
      <w:marRight w:val="0"/>
      <w:marTop w:val="0"/>
      <w:marBottom w:val="0"/>
      <w:divBdr>
        <w:top w:val="none" w:sz="0" w:space="0" w:color="auto"/>
        <w:left w:val="none" w:sz="0" w:space="0" w:color="auto"/>
        <w:bottom w:val="none" w:sz="0" w:space="0" w:color="auto"/>
        <w:right w:val="none" w:sz="0" w:space="0" w:color="auto"/>
      </w:divBdr>
    </w:div>
    <w:div w:id="285696974">
      <w:bodyDiv w:val="1"/>
      <w:marLeft w:val="0"/>
      <w:marRight w:val="0"/>
      <w:marTop w:val="0"/>
      <w:marBottom w:val="0"/>
      <w:divBdr>
        <w:top w:val="none" w:sz="0" w:space="0" w:color="auto"/>
        <w:left w:val="none" w:sz="0" w:space="0" w:color="auto"/>
        <w:bottom w:val="none" w:sz="0" w:space="0" w:color="auto"/>
        <w:right w:val="none" w:sz="0" w:space="0" w:color="auto"/>
      </w:divBdr>
    </w:div>
    <w:div w:id="287668178">
      <w:bodyDiv w:val="1"/>
      <w:marLeft w:val="0"/>
      <w:marRight w:val="0"/>
      <w:marTop w:val="0"/>
      <w:marBottom w:val="0"/>
      <w:divBdr>
        <w:top w:val="none" w:sz="0" w:space="0" w:color="auto"/>
        <w:left w:val="none" w:sz="0" w:space="0" w:color="auto"/>
        <w:bottom w:val="none" w:sz="0" w:space="0" w:color="auto"/>
        <w:right w:val="none" w:sz="0" w:space="0" w:color="auto"/>
      </w:divBdr>
    </w:div>
    <w:div w:id="293097982">
      <w:bodyDiv w:val="1"/>
      <w:marLeft w:val="0"/>
      <w:marRight w:val="0"/>
      <w:marTop w:val="0"/>
      <w:marBottom w:val="0"/>
      <w:divBdr>
        <w:top w:val="none" w:sz="0" w:space="0" w:color="auto"/>
        <w:left w:val="none" w:sz="0" w:space="0" w:color="auto"/>
        <w:bottom w:val="none" w:sz="0" w:space="0" w:color="auto"/>
        <w:right w:val="none" w:sz="0" w:space="0" w:color="auto"/>
      </w:divBdr>
    </w:div>
    <w:div w:id="297762047">
      <w:bodyDiv w:val="1"/>
      <w:marLeft w:val="0"/>
      <w:marRight w:val="0"/>
      <w:marTop w:val="0"/>
      <w:marBottom w:val="0"/>
      <w:divBdr>
        <w:top w:val="none" w:sz="0" w:space="0" w:color="auto"/>
        <w:left w:val="none" w:sz="0" w:space="0" w:color="auto"/>
        <w:bottom w:val="none" w:sz="0" w:space="0" w:color="auto"/>
        <w:right w:val="none" w:sz="0" w:space="0" w:color="auto"/>
      </w:divBdr>
    </w:div>
    <w:div w:id="302849538">
      <w:bodyDiv w:val="1"/>
      <w:marLeft w:val="0"/>
      <w:marRight w:val="0"/>
      <w:marTop w:val="0"/>
      <w:marBottom w:val="0"/>
      <w:divBdr>
        <w:top w:val="none" w:sz="0" w:space="0" w:color="auto"/>
        <w:left w:val="none" w:sz="0" w:space="0" w:color="auto"/>
        <w:bottom w:val="none" w:sz="0" w:space="0" w:color="auto"/>
        <w:right w:val="none" w:sz="0" w:space="0" w:color="auto"/>
      </w:divBdr>
    </w:div>
    <w:div w:id="303236074">
      <w:bodyDiv w:val="1"/>
      <w:marLeft w:val="0"/>
      <w:marRight w:val="0"/>
      <w:marTop w:val="0"/>
      <w:marBottom w:val="0"/>
      <w:divBdr>
        <w:top w:val="none" w:sz="0" w:space="0" w:color="auto"/>
        <w:left w:val="none" w:sz="0" w:space="0" w:color="auto"/>
        <w:bottom w:val="none" w:sz="0" w:space="0" w:color="auto"/>
        <w:right w:val="none" w:sz="0" w:space="0" w:color="auto"/>
      </w:divBdr>
    </w:div>
    <w:div w:id="303431947">
      <w:bodyDiv w:val="1"/>
      <w:marLeft w:val="0"/>
      <w:marRight w:val="0"/>
      <w:marTop w:val="0"/>
      <w:marBottom w:val="0"/>
      <w:divBdr>
        <w:top w:val="none" w:sz="0" w:space="0" w:color="auto"/>
        <w:left w:val="none" w:sz="0" w:space="0" w:color="auto"/>
        <w:bottom w:val="none" w:sz="0" w:space="0" w:color="auto"/>
        <w:right w:val="none" w:sz="0" w:space="0" w:color="auto"/>
      </w:divBdr>
    </w:div>
    <w:div w:id="304163605">
      <w:bodyDiv w:val="1"/>
      <w:marLeft w:val="0"/>
      <w:marRight w:val="0"/>
      <w:marTop w:val="0"/>
      <w:marBottom w:val="0"/>
      <w:divBdr>
        <w:top w:val="none" w:sz="0" w:space="0" w:color="auto"/>
        <w:left w:val="none" w:sz="0" w:space="0" w:color="auto"/>
        <w:bottom w:val="none" w:sz="0" w:space="0" w:color="auto"/>
        <w:right w:val="none" w:sz="0" w:space="0" w:color="auto"/>
      </w:divBdr>
    </w:div>
    <w:div w:id="306396375">
      <w:bodyDiv w:val="1"/>
      <w:marLeft w:val="0"/>
      <w:marRight w:val="0"/>
      <w:marTop w:val="0"/>
      <w:marBottom w:val="0"/>
      <w:divBdr>
        <w:top w:val="none" w:sz="0" w:space="0" w:color="auto"/>
        <w:left w:val="none" w:sz="0" w:space="0" w:color="auto"/>
        <w:bottom w:val="none" w:sz="0" w:space="0" w:color="auto"/>
        <w:right w:val="none" w:sz="0" w:space="0" w:color="auto"/>
      </w:divBdr>
    </w:div>
    <w:div w:id="309361096">
      <w:bodyDiv w:val="1"/>
      <w:marLeft w:val="0"/>
      <w:marRight w:val="0"/>
      <w:marTop w:val="0"/>
      <w:marBottom w:val="0"/>
      <w:divBdr>
        <w:top w:val="none" w:sz="0" w:space="0" w:color="auto"/>
        <w:left w:val="none" w:sz="0" w:space="0" w:color="auto"/>
        <w:bottom w:val="none" w:sz="0" w:space="0" w:color="auto"/>
        <w:right w:val="none" w:sz="0" w:space="0" w:color="auto"/>
      </w:divBdr>
    </w:div>
    <w:div w:id="312562157">
      <w:bodyDiv w:val="1"/>
      <w:marLeft w:val="0"/>
      <w:marRight w:val="0"/>
      <w:marTop w:val="0"/>
      <w:marBottom w:val="0"/>
      <w:divBdr>
        <w:top w:val="none" w:sz="0" w:space="0" w:color="auto"/>
        <w:left w:val="none" w:sz="0" w:space="0" w:color="auto"/>
        <w:bottom w:val="none" w:sz="0" w:space="0" w:color="auto"/>
        <w:right w:val="none" w:sz="0" w:space="0" w:color="auto"/>
      </w:divBdr>
    </w:div>
    <w:div w:id="312679453">
      <w:bodyDiv w:val="1"/>
      <w:marLeft w:val="0"/>
      <w:marRight w:val="0"/>
      <w:marTop w:val="0"/>
      <w:marBottom w:val="0"/>
      <w:divBdr>
        <w:top w:val="none" w:sz="0" w:space="0" w:color="auto"/>
        <w:left w:val="none" w:sz="0" w:space="0" w:color="auto"/>
        <w:bottom w:val="none" w:sz="0" w:space="0" w:color="auto"/>
        <w:right w:val="none" w:sz="0" w:space="0" w:color="auto"/>
      </w:divBdr>
    </w:div>
    <w:div w:id="313681552">
      <w:bodyDiv w:val="1"/>
      <w:marLeft w:val="0"/>
      <w:marRight w:val="0"/>
      <w:marTop w:val="0"/>
      <w:marBottom w:val="0"/>
      <w:divBdr>
        <w:top w:val="none" w:sz="0" w:space="0" w:color="auto"/>
        <w:left w:val="none" w:sz="0" w:space="0" w:color="auto"/>
        <w:bottom w:val="none" w:sz="0" w:space="0" w:color="auto"/>
        <w:right w:val="none" w:sz="0" w:space="0" w:color="auto"/>
      </w:divBdr>
    </w:div>
    <w:div w:id="314191263">
      <w:bodyDiv w:val="1"/>
      <w:marLeft w:val="0"/>
      <w:marRight w:val="0"/>
      <w:marTop w:val="0"/>
      <w:marBottom w:val="0"/>
      <w:divBdr>
        <w:top w:val="none" w:sz="0" w:space="0" w:color="auto"/>
        <w:left w:val="none" w:sz="0" w:space="0" w:color="auto"/>
        <w:bottom w:val="none" w:sz="0" w:space="0" w:color="auto"/>
        <w:right w:val="none" w:sz="0" w:space="0" w:color="auto"/>
      </w:divBdr>
    </w:div>
    <w:div w:id="314644585">
      <w:bodyDiv w:val="1"/>
      <w:marLeft w:val="0"/>
      <w:marRight w:val="0"/>
      <w:marTop w:val="0"/>
      <w:marBottom w:val="0"/>
      <w:divBdr>
        <w:top w:val="none" w:sz="0" w:space="0" w:color="auto"/>
        <w:left w:val="none" w:sz="0" w:space="0" w:color="auto"/>
        <w:bottom w:val="none" w:sz="0" w:space="0" w:color="auto"/>
        <w:right w:val="none" w:sz="0" w:space="0" w:color="auto"/>
      </w:divBdr>
    </w:div>
    <w:div w:id="315190923">
      <w:bodyDiv w:val="1"/>
      <w:marLeft w:val="0"/>
      <w:marRight w:val="0"/>
      <w:marTop w:val="0"/>
      <w:marBottom w:val="0"/>
      <w:divBdr>
        <w:top w:val="none" w:sz="0" w:space="0" w:color="auto"/>
        <w:left w:val="none" w:sz="0" w:space="0" w:color="auto"/>
        <w:bottom w:val="none" w:sz="0" w:space="0" w:color="auto"/>
        <w:right w:val="none" w:sz="0" w:space="0" w:color="auto"/>
      </w:divBdr>
    </w:div>
    <w:div w:id="317155983">
      <w:bodyDiv w:val="1"/>
      <w:marLeft w:val="0"/>
      <w:marRight w:val="0"/>
      <w:marTop w:val="0"/>
      <w:marBottom w:val="0"/>
      <w:divBdr>
        <w:top w:val="none" w:sz="0" w:space="0" w:color="auto"/>
        <w:left w:val="none" w:sz="0" w:space="0" w:color="auto"/>
        <w:bottom w:val="none" w:sz="0" w:space="0" w:color="auto"/>
        <w:right w:val="none" w:sz="0" w:space="0" w:color="auto"/>
      </w:divBdr>
    </w:div>
    <w:div w:id="317343190">
      <w:bodyDiv w:val="1"/>
      <w:marLeft w:val="0"/>
      <w:marRight w:val="0"/>
      <w:marTop w:val="0"/>
      <w:marBottom w:val="0"/>
      <w:divBdr>
        <w:top w:val="none" w:sz="0" w:space="0" w:color="auto"/>
        <w:left w:val="none" w:sz="0" w:space="0" w:color="auto"/>
        <w:bottom w:val="none" w:sz="0" w:space="0" w:color="auto"/>
        <w:right w:val="none" w:sz="0" w:space="0" w:color="auto"/>
      </w:divBdr>
    </w:div>
    <w:div w:id="318077148">
      <w:bodyDiv w:val="1"/>
      <w:marLeft w:val="0"/>
      <w:marRight w:val="0"/>
      <w:marTop w:val="0"/>
      <w:marBottom w:val="0"/>
      <w:divBdr>
        <w:top w:val="none" w:sz="0" w:space="0" w:color="auto"/>
        <w:left w:val="none" w:sz="0" w:space="0" w:color="auto"/>
        <w:bottom w:val="none" w:sz="0" w:space="0" w:color="auto"/>
        <w:right w:val="none" w:sz="0" w:space="0" w:color="auto"/>
      </w:divBdr>
    </w:div>
    <w:div w:id="318121546">
      <w:bodyDiv w:val="1"/>
      <w:marLeft w:val="0"/>
      <w:marRight w:val="0"/>
      <w:marTop w:val="0"/>
      <w:marBottom w:val="0"/>
      <w:divBdr>
        <w:top w:val="none" w:sz="0" w:space="0" w:color="auto"/>
        <w:left w:val="none" w:sz="0" w:space="0" w:color="auto"/>
        <w:bottom w:val="none" w:sz="0" w:space="0" w:color="auto"/>
        <w:right w:val="none" w:sz="0" w:space="0" w:color="auto"/>
      </w:divBdr>
    </w:div>
    <w:div w:id="323320107">
      <w:bodyDiv w:val="1"/>
      <w:marLeft w:val="0"/>
      <w:marRight w:val="0"/>
      <w:marTop w:val="0"/>
      <w:marBottom w:val="0"/>
      <w:divBdr>
        <w:top w:val="none" w:sz="0" w:space="0" w:color="auto"/>
        <w:left w:val="none" w:sz="0" w:space="0" w:color="auto"/>
        <w:bottom w:val="none" w:sz="0" w:space="0" w:color="auto"/>
        <w:right w:val="none" w:sz="0" w:space="0" w:color="auto"/>
      </w:divBdr>
    </w:div>
    <w:div w:id="326639498">
      <w:bodyDiv w:val="1"/>
      <w:marLeft w:val="0"/>
      <w:marRight w:val="0"/>
      <w:marTop w:val="0"/>
      <w:marBottom w:val="0"/>
      <w:divBdr>
        <w:top w:val="none" w:sz="0" w:space="0" w:color="auto"/>
        <w:left w:val="none" w:sz="0" w:space="0" w:color="auto"/>
        <w:bottom w:val="none" w:sz="0" w:space="0" w:color="auto"/>
        <w:right w:val="none" w:sz="0" w:space="0" w:color="auto"/>
      </w:divBdr>
    </w:div>
    <w:div w:id="327903086">
      <w:bodyDiv w:val="1"/>
      <w:marLeft w:val="0"/>
      <w:marRight w:val="0"/>
      <w:marTop w:val="0"/>
      <w:marBottom w:val="0"/>
      <w:divBdr>
        <w:top w:val="none" w:sz="0" w:space="0" w:color="auto"/>
        <w:left w:val="none" w:sz="0" w:space="0" w:color="auto"/>
        <w:bottom w:val="none" w:sz="0" w:space="0" w:color="auto"/>
        <w:right w:val="none" w:sz="0" w:space="0" w:color="auto"/>
      </w:divBdr>
    </w:div>
    <w:div w:id="331841333">
      <w:bodyDiv w:val="1"/>
      <w:marLeft w:val="0"/>
      <w:marRight w:val="0"/>
      <w:marTop w:val="0"/>
      <w:marBottom w:val="0"/>
      <w:divBdr>
        <w:top w:val="none" w:sz="0" w:space="0" w:color="auto"/>
        <w:left w:val="none" w:sz="0" w:space="0" w:color="auto"/>
        <w:bottom w:val="none" w:sz="0" w:space="0" w:color="auto"/>
        <w:right w:val="none" w:sz="0" w:space="0" w:color="auto"/>
      </w:divBdr>
    </w:div>
    <w:div w:id="332075994">
      <w:bodyDiv w:val="1"/>
      <w:marLeft w:val="0"/>
      <w:marRight w:val="0"/>
      <w:marTop w:val="0"/>
      <w:marBottom w:val="0"/>
      <w:divBdr>
        <w:top w:val="none" w:sz="0" w:space="0" w:color="auto"/>
        <w:left w:val="none" w:sz="0" w:space="0" w:color="auto"/>
        <w:bottom w:val="none" w:sz="0" w:space="0" w:color="auto"/>
        <w:right w:val="none" w:sz="0" w:space="0" w:color="auto"/>
      </w:divBdr>
    </w:div>
    <w:div w:id="336659291">
      <w:bodyDiv w:val="1"/>
      <w:marLeft w:val="0"/>
      <w:marRight w:val="0"/>
      <w:marTop w:val="0"/>
      <w:marBottom w:val="0"/>
      <w:divBdr>
        <w:top w:val="none" w:sz="0" w:space="0" w:color="auto"/>
        <w:left w:val="none" w:sz="0" w:space="0" w:color="auto"/>
        <w:bottom w:val="none" w:sz="0" w:space="0" w:color="auto"/>
        <w:right w:val="none" w:sz="0" w:space="0" w:color="auto"/>
      </w:divBdr>
    </w:div>
    <w:div w:id="342828074">
      <w:bodyDiv w:val="1"/>
      <w:marLeft w:val="0"/>
      <w:marRight w:val="0"/>
      <w:marTop w:val="0"/>
      <w:marBottom w:val="0"/>
      <w:divBdr>
        <w:top w:val="none" w:sz="0" w:space="0" w:color="auto"/>
        <w:left w:val="none" w:sz="0" w:space="0" w:color="auto"/>
        <w:bottom w:val="none" w:sz="0" w:space="0" w:color="auto"/>
        <w:right w:val="none" w:sz="0" w:space="0" w:color="auto"/>
      </w:divBdr>
    </w:div>
    <w:div w:id="344017311">
      <w:bodyDiv w:val="1"/>
      <w:marLeft w:val="0"/>
      <w:marRight w:val="0"/>
      <w:marTop w:val="0"/>
      <w:marBottom w:val="0"/>
      <w:divBdr>
        <w:top w:val="none" w:sz="0" w:space="0" w:color="auto"/>
        <w:left w:val="none" w:sz="0" w:space="0" w:color="auto"/>
        <w:bottom w:val="none" w:sz="0" w:space="0" w:color="auto"/>
        <w:right w:val="none" w:sz="0" w:space="0" w:color="auto"/>
      </w:divBdr>
    </w:div>
    <w:div w:id="346098430">
      <w:bodyDiv w:val="1"/>
      <w:marLeft w:val="0"/>
      <w:marRight w:val="0"/>
      <w:marTop w:val="0"/>
      <w:marBottom w:val="0"/>
      <w:divBdr>
        <w:top w:val="none" w:sz="0" w:space="0" w:color="auto"/>
        <w:left w:val="none" w:sz="0" w:space="0" w:color="auto"/>
        <w:bottom w:val="none" w:sz="0" w:space="0" w:color="auto"/>
        <w:right w:val="none" w:sz="0" w:space="0" w:color="auto"/>
      </w:divBdr>
    </w:div>
    <w:div w:id="349599790">
      <w:bodyDiv w:val="1"/>
      <w:marLeft w:val="0"/>
      <w:marRight w:val="0"/>
      <w:marTop w:val="0"/>
      <w:marBottom w:val="0"/>
      <w:divBdr>
        <w:top w:val="none" w:sz="0" w:space="0" w:color="auto"/>
        <w:left w:val="none" w:sz="0" w:space="0" w:color="auto"/>
        <w:bottom w:val="none" w:sz="0" w:space="0" w:color="auto"/>
        <w:right w:val="none" w:sz="0" w:space="0" w:color="auto"/>
      </w:divBdr>
    </w:div>
    <w:div w:id="353969520">
      <w:bodyDiv w:val="1"/>
      <w:marLeft w:val="0"/>
      <w:marRight w:val="0"/>
      <w:marTop w:val="0"/>
      <w:marBottom w:val="0"/>
      <w:divBdr>
        <w:top w:val="none" w:sz="0" w:space="0" w:color="auto"/>
        <w:left w:val="none" w:sz="0" w:space="0" w:color="auto"/>
        <w:bottom w:val="none" w:sz="0" w:space="0" w:color="auto"/>
        <w:right w:val="none" w:sz="0" w:space="0" w:color="auto"/>
      </w:divBdr>
    </w:div>
    <w:div w:id="355892695">
      <w:bodyDiv w:val="1"/>
      <w:marLeft w:val="0"/>
      <w:marRight w:val="0"/>
      <w:marTop w:val="0"/>
      <w:marBottom w:val="0"/>
      <w:divBdr>
        <w:top w:val="none" w:sz="0" w:space="0" w:color="auto"/>
        <w:left w:val="none" w:sz="0" w:space="0" w:color="auto"/>
        <w:bottom w:val="none" w:sz="0" w:space="0" w:color="auto"/>
        <w:right w:val="none" w:sz="0" w:space="0" w:color="auto"/>
      </w:divBdr>
    </w:div>
    <w:div w:id="359623168">
      <w:bodyDiv w:val="1"/>
      <w:marLeft w:val="0"/>
      <w:marRight w:val="0"/>
      <w:marTop w:val="0"/>
      <w:marBottom w:val="0"/>
      <w:divBdr>
        <w:top w:val="none" w:sz="0" w:space="0" w:color="auto"/>
        <w:left w:val="none" w:sz="0" w:space="0" w:color="auto"/>
        <w:bottom w:val="none" w:sz="0" w:space="0" w:color="auto"/>
        <w:right w:val="none" w:sz="0" w:space="0" w:color="auto"/>
      </w:divBdr>
    </w:div>
    <w:div w:id="363604492">
      <w:bodyDiv w:val="1"/>
      <w:marLeft w:val="0"/>
      <w:marRight w:val="0"/>
      <w:marTop w:val="0"/>
      <w:marBottom w:val="0"/>
      <w:divBdr>
        <w:top w:val="none" w:sz="0" w:space="0" w:color="auto"/>
        <w:left w:val="none" w:sz="0" w:space="0" w:color="auto"/>
        <w:bottom w:val="none" w:sz="0" w:space="0" w:color="auto"/>
        <w:right w:val="none" w:sz="0" w:space="0" w:color="auto"/>
      </w:divBdr>
    </w:div>
    <w:div w:id="364063175">
      <w:bodyDiv w:val="1"/>
      <w:marLeft w:val="0"/>
      <w:marRight w:val="0"/>
      <w:marTop w:val="0"/>
      <w:marBottom w:val="0"/>
      <w:divBdr>
        <w:top w:val="none" w:sz="0" w:space="0" w:color="auto"/>
        <w:left w:val="none" w:sz="0" w:space="0" w:color="auto"/>
        <w:bottom w:val="none" w:sz="0" w:space="0" w:color="auto"/>
        <w:right w:val="none" w:sz="0" w:space="0" w:color="auto"/>
      </w:divBdr>
    </w:div>
    <w:div w:id="364260131">
      <w:bodyDiv w:val="1"/>
      <w:marLeft w:val="0"/>
      <w:marRight w:val="0"/>
      <w:marTop w:val="0"/>
      <w:marBottom w:val="0"/>
      <w:divBdr>
        <w:top w:val="none" w:sz="0" w:space="0" w:color="auto"/>
        <w:left w:val="none" w:sz="0" w:space="0" w:color="auto"/>
        <w:bottom w:val="none" w:sz="0" w:space="0" w:color="auto"/>
        <w:right w:val="none" w:sz="0" w:space="0" w:color="auto"/>
      </w:divBdr>
    </w:div>
    <w:div w:id="367680404">
      <w:bodyDiv w:val="1"/>
      <w:marLeft w:val="0"/>
      <w:marRight w:val="0"/>
      <w:marTop w:val="0"/>
      <w:marBottom w:val="0"/>
      <w:divBdr>
        <w:top w:val="none" w:sz="0" w:space="0" w:color="auto"/>
        <w:left w:val="none" w:sz="0" w:space="0" w:color="auto"/>
        <w:bottom w:val="none" w:sz="0" w:space="0" w:color="auto"/>
        <w:right w:val="none" w:sz="0" w:space="0" w:color="auto"/>
      </w:divBdr>
    </w:div>
    <w:div w:id="369065929">
      <w:bodyDiv w:val="1"/>
      <w:marLeft w:val="0"/>
      <w:marRight w:val="0"/>
      <w:marTop w:val="0"/>
      <w:marBottom w:val="0"/>
      <w:divBdr>
        <w:top w:val="none" w:sz="0" w:space="0" w:color="auto"/>
        <w:left w:val="none" w:sz="0" w:space="0" w:color="auto"/>
        <w:bottom w:val="none" w:sz="0" w:space="0" w:color="auto"/>
        <w:right w:val="none" w:sz="0" w:space="0" w:color="auto"/>
      </w:divBdr>
    </w:div>
    <w:div w:id="376975366">
      <w:bodyDiv w:val="1"/>
      <w:marLeft w:val="0"/>
      <w:marRight w:val="0"/>
      <w:marTop w:val="0"/>
      <w:marBottom w:val="0"/>
      <w:divBdr>
        <w:top w:val="none" w:sz="0" w:space="0" w:color="auto"/>
        <w:left w:val="none" w:sz="0" w:space="0" w:color="auto"/>
        <w:bottom w:val="none" w:sz="0" w:space="0" w:color="auto"/>
        <w:right w:val="none" w:sz="0" w:space="0" w:color="auto"/>
      </w:divBdr>
    </w:div>
    <w:div w:id="377705270">
      <w:bodyDiv w:val="1"/>
      <w:marLeft w:val="0"/>
      <w:marRight w:val="0"/>
      <w:marTop w:val="0"/>
      <w:marBottom w:val="0"/>
      <w:divBdr>
        <w:top w:val="none" w:sz="0" w:space="0" w:color="auto"/>
        <w:left w:val="none" w:sz="0" w:space="0" w:color="auto"/>
        <w:bottom w:val="none" w:sz="0" w:space="0" w:color="auto"/>
        <w:right w:val="none" w:sz="0" w:space="0" w:color="auto"/>
      </w:divBdr>
    </w:div>
    <w:div w:id="384110693">
      <w:bodyDiv w:val="1"/>
      <w:marLeft w:val="0"/>
      <w:marRight w:val="0"/>
      <w:marTop w:val="0"/>
      <w:marBottom w:val="0"/>
      <w:divBdr>
        <w:top w:val="none" w:sz="0" w:space="0" w:color="auto"/>
        <w:left w:val="none" w:sz="0" w:space="0" w:color="auto"/>
        <w:bottom w:val="none" w:sz="0" w:space="0" w:color="auto"/>
        <w:right w:val="none" w:sz="0" w:space="0" w:color="auto"/>
      </w:divBdr>
    </w:div>
    <w:div w:id="384450719">
      <w:bodyDiv w:val="1"/>
      <w:marLeft w:val="0"/>
      <w:marRight w:val="0"/>
      <w:marTop w:val="0"/>
      <w:marBottom w:val="0"/>
      <w:divBdr>
        <w:top w:val="none" w:sz="0" w:space="0" w:color="auto"/>
        <w:left w:val="none" w:sz="0" w:space="0" w:color="auto"/>
        <w:bottom w:val="none" w:sz="0" w:space="0" w:color="auto"/>
        <w:right w:val="none" w:sz="0" w:space="0" w:color="auto"/>
      </w:divBdr>
    </w:div>
    <w:div w:id="385643451">
      <w:bodyDiv w:val="1"/>
      <w:marLeft w:val="0"/>
      <w:marRight w:val="0"/>
      <w:marTop w:val="0"/>
      <w:marBottom w:val="0"/>
      <w:divBdr>
        <w:top w:val="none" w:sz="0" w:space="0" w:color="auto"/>
        <w:left w:val="none" w:sz="0" w:space="0" w:color="auto"/>
        <w:bottom w:val="none" w:sz="0" w:space="0" w:color="auto"/>
        <w:right w:val="none" w:sz="0" w:space="0" w:color="auto"/>
      </w:divBdr>
    </w:div>
    <w:div w:id="386614984">
      <w:bodyDiv w:val="1"/>
      <w:marLeft w:val="0"/>
      <w:marRight w:val="0"/>
      <w:marTop w:val="0"/>
      <w:marBottom w:val="0"/>
      <w:divBdr>
        <w:top w:val="none" w:sz="0" w:space="0" w:color="auto"/>
        <w:left w:val="none" w:sz="0" w:space="0" w:color="auto"/>
        <w:bottom w:val="none" w:sz="0" w:space="0" w:color="auto"/>
        <w:right w:val="none" w:sz="0" w:space="0" w:color="auto"/>
      </w:divBdr>
    </w:div>
    <w:div w:id="388260818">
      <w:bodyDiv w:val="1"/>
      <w:marLeft w:val="0"/>
      <w:marRight w:val="0"/>
      <w:marTop w:val="0"/>
      <w:marBottom w:val="0"/>
      <w:divBdr>
        <w:top w:val="none" w:sz="0" w:space="0" w:color="auto"/>
        <w:left w:val="none" w:sz="0" w:space="0" w:color="auto"/>
        <w:bottom w:val="none" w:sz="0" w:space="0" w:color="auto"/>
        <w:right w:val="none" w:sz="0" w:space="0" w:color="auto"/>
      </w:divBdr>
    </w:div>
    <w:div w:id="391998924">
      <w:bodyDiv w:val="1"/>
      <w:marLeft w:val="0"/>
      <w:marRight w:val="0"/>
      <w:marTop w:val="0"/>
      <w:marBottom w:val="0"/>
      <w:divBdr>
        <w:top w:val="none" w:sz="0" w:space="0" w:color="auto"/>
        <w:left w:val="none" w:sz="0" w:space="0" w:color="auto"/>
        <w:bottom w:val="none" w:sz="0" w:space="0" w:color="auto"/>
        <w:right w:val="none" w:sz="0" w:space="0" w:color="auto"/>
      </w:divBdr>
    </w:div>
    <w:div w:id="392580825">
      <w:bodyDiv w:val="1"/>
      <w:marLeft w:val="0"/>
      <w:marRight w:val="0"/>
      <w:marTop w:val="0"/>
      <w:marBottom w:val="0"/>
      <w:divBdr>
        <w:top w:val="none" w:sz="0" w:space="0" w:color="auto"/>
        <w:left w:val="none" w:sz="0" w:space="0" w:color="auto"/>
        <w:bottom w:val="none" w:sz="0" w:space="0" w:color="auto"/>
        <w:right w:val="none" w:sz="0" w:space="0" w:color="auto"/>
      </w:divBdr>
    </w:div>
    <w:div w:id="394158740">
      <w:bodyDiv w:val="1"/>
      <w:marLeft w:val="0"/>
      <w:marRight w:val="0"/>
      <w:marTop w:val="0"/>
      <w:marBottom w:val="0"/>
      <w:divBdr>
        <w:top w:val="none" w:sz="0" w:space="0" w:color="auto"/>
        <w:left w:val="none" w:sz="0" w:space="0" w:color="auto"/>
        <w:bottom w:val="none" w:sz="0" w:space="0" w:color="auto"/>
        <w:right w:val="none" w:sz="0" w:space="0" w:color="auto"/>
      </w:divBdr>
    </w:div>
    <w:div w:id="396443451">
      <w:bodyDiv w:val="1"/>
      <w:marLeft w:val="0"/>
      <w:marRight w:val="0"/>
      <w:marTop w:val="0"/>
      <w:marBottom w:val="0"/>
      <w:divBdr>
        <w:top w:val="none" w:sz="0" w:space="0" w:color="auto"/>
        <w:left w:val="none" w:sz="0" w:space="0" w:color="auto"/>
        <w:bottom w:val="none" w:sz="0" w:space="0" w:color="auto"/>
        <w:right w:val="none" w:sz="0" w:space="0" w:color="auto"/>
      </w:divBdr>
    </w:div>
    <w:div w:id="400258069">
      <w:bodyDiv w:val="1"/>
      <w:marLeft w:val="0"/>
      <w:marRight w:val="0"/>
      <w:marTop w:val="0"/>
      <w:marBottom w:val="0"/>
      <w:divBdr>
        <w:top w:val="none" w:sz="0" w:space="0" w:color="auto"/>
        <w:left w:val="none" w:sz="0" w:space="0" w:color="auto"/>
        <w:bottom w:val="none" w:sz="0" w:space="0" w:color="auto"/>
        <w:right w:val="none" w:sz="0" w:space="0" w:color="auto"/>
      </w:divBdr>
    </w:div>
    <w:div w:id="405224393">
      <w:bodyDiv w:val="1"/>
      <w:marLeft w:val="0"/>
      <w:marRight w:val="0"/>
      <w:marTop w:val="0"/>
      <w:marBottom w:val="0"/>
      <w:divBdr>
        <w:top w:val="none" w:sz="0" w:space="0" w:color="auto"/>
        <w:left w:val="none" w:sz="0" w:space="0" w:color="auto"/>
        <w:bottom w:val="none" w:sz="0" w:space="0" w:color="auto"/>
        <w:right w:val="none" w:sz="0" w:space="0" w:color="auto"/>
      </w:divBdr>
    </w:div>
    <w:div w:id="414742338">
      <w:bodyDiv w:val="1"/>
      <w:marLeft w:val="0"/>
      <w:marRight w:val="0"/>
      <w:marTop w:val="0"/>
      <w:marBottom w:val="0"/>
      <w:divBdr>
        <w:top w:val="none" w:sz="0" w:space="0" w:color="auto"/>
        <w:left w:val="none" w:sz="0" w:space="0" w:color="auto"/>
        <w:bottom w:val="none" w:sz="0" w:space="0" w:color="auto"/>
        <w:right w:val="none" w:sz="0" w:space="0" w:color="auto"/>
      </w:divBdr>
    </w:div>
    <w:div w:id="423304653">
      <w:bodyDiv w:val="1"/>
      <w:marLeft w:val="0"/>
      <w:marRight w:val="0"/>
      <w:marTop w:val="0"/>
      <w:marBottom w:val="0"/>
      <w:divBdr>
        <w:top w:val="none" w:sz="0" w:space="0" w:color="auto"/>
        <w:left w:val="none" w:sz="0" w:space="0" w:color="auto"/>
        <w:bottom w:val="none" w:sz="0" w:space="0" w:color="auto"/>
        <w:right w:val="none" w:sz="0" w:space="0" w:color="auto"/>
      </w:divBdr>
    </w:div>
    <w:div w:id="424762314">
      <w:bodyDiv w:val="1"/>
      <w:marLeft w:val="0"/>
      <w:marRight w:val="0"/>
      <w:marTop w:val="0"/>
      <w:marBottom w:val="0"/>
      <w:divBdr>
        <w:top w:val="none" w:sz="0" w:space="0" w:color="auto"/>
        <w:left w:val="none" w:sz="0" w:space="0" w:color="auto"/>
        <w:bottom w:val="none" w:sz="0" w:space="0" w:color="auto"/>
        <w:right w:val="none" w:sz="0" w:space="0" w:color="auto"/>
      </w:divBdr>
    </w:div>
    <w:div w:id="426004804">
      <w:bodyDiv w:val="1"/>
      <w:marLeft w:val="0"/>
      <w:marRight w:val="0"/>
      <w:marTop w:val="0"/>
      <w:marBottom w:val="0"/>
      <w:divBdr>
        <w:top w:val="none" w:sz="0" w:space="0" w:color="auto"/>
        <w:left w:val="none" w:sz="0" w:space="0" w:color="auto"/>
        <w:bottom w:val="none" w:sz="0" w:space="0" w:color="auto"/>
        <w:right w:val="none" w:sz="0" w:space="0" w:color="auto"/>
      </w:divBdr>
    </w:div>
    <w:div w:id="428626632">
      <w:bodyDiv w:val="1"/>
      <w:marLeft w:val="0"/>
      <w:marRight w:val="0"/>
      <w:marTop w:val="0"/>
      <w:marBottom w:val="0"/>
      <w:divBdr>
        <w:top w:val="none" w:sz="0" w:space="0" w:color="auto"/>
        <w:left w:val="none" w:sz="0" w:space="0" w:color="auto"/>
        <w:bottom w:val="none" w:sz="0" w:space="0" w:color="auto"/>
        <w:right w:val="none" w:sz="0" w:space="0" w:color="auto"/>
      </w:divBdr>
    </w:div>
    <w:div w:id="431626624">
      <w:bodyDiv w:val="1"/>
      <w:marLeft w:val="0"/>
      <w:marRight w:val="0"/>
      <w:marTop w:val="0"/>
      <w:marBottom w:val="0"/>
      <w:divBdr>
        <w:top w:val="none" w:sz="0" w:space="0" w:color="auto"/>
        <w:left w:val="none" w:sz="0" w:space="0" w:color="auto"/>
        <w:bottom w:val="none" w:sz="0" w:space="0" w:color="auto"/>
        <w:right w:val="none" w:sz="0" w:space="0" w:color="auto"/>
      </w:divBdr>
    </w:div>
    <w:div w:id="435172749">
      <w:bodyDiv w:val="1"/>
      <w:marLeft w:val="0"/>
      <w:marRight w:val="0"/>
      <w:marTop w:val="0"/>
      <w:marBottom w:val="0"/>
      <w:divBdr>
        <w:top w:val="none" w:sz="0" w:space="0" w:color="auto"/>
        <w:left w:val="none" w:sz="0" w:space="0" w:color="auto"/>
        <w:bottom w:val="none" w:sz="0" w:space="0" w:color="auto"/>
        <w:right w:val="none" w:sz="0" w:space="0" w:color="auto"/>
      </w:divBdr>
    </w:div>
    <w:div w:id="437871910">
      <w:bodyDiv w:val="1"/>
      <w:marLeft w:val="0"/>
      <w:marRight w:val="0"/>
      <w:marTop w:val="0"/>
      <w:marBottom w:val="0"/>
      <w:divBdr>
        <w:top w:val="none" w:sz="0" w:space="0" w:color="auto"/>
        <w:left w:val="none" w:sz="0" w:space="0" w:color="auto"/>
        <w:bottom w:val="none" w:sz="0" w:space="0" w:color="auto"/>
        <w:right w:val="none" w:sz="0" w:space="0" w:color="auto"/>
      </w:divBdr>
    </w:div>
    <w:div w:id="441341407">
      <w:bodyDiv w:val="1"/>
      <w:marLeft w:val="0"/>
      <w:marRight w:val="0"/>
      <w:marTop w:val="0"/>
      <w:marBottom w:val="0"/>
      <w:divBdr>
        <w:top w:val="none" w:sz="0" w:space="0" w:color="auto"/>
        <w:left w:val="none" w:sz="0" w:space="0" w:color="auto"/>
        <w:bottom w:val="none" w:sz="0" w:space="0" w:color="auto"/>
        <w:right w:val="none" w:sz="0" w:space="0" w:color="auto"/>
      </w:divBdr>
    </w:div>
    <w:div w:id="444228910">
      <w:bodyDiv w:val="1"/>
      <w:marLeft w:val="0"/>
      <w:marRight w:val="0"/>
      <w:marTop w:val="0"/>
      <w:marBottom w:val="0"/>
      <w:divBdr>
        <w:top w:val="none" w:sz="0" w:space="0" w:color="auto"/>
        <w:left w:val="none" w:sz="0" w:space="0" w:color="auto"/>
        <w:bottom w:val="none" w:sz="0" w:space="0" w:color="auto"/>
        <w:right w:val="none" w:sz="0" w:space="0" w:color="auto"/>
      </w:divBdr>
    </w:div>
    <w:div w:id="444232150">
      <w:bodyDiv w:val="1"/>
      <w:marLeft w:val="0"/>
      <w:marRight w:val="0"/>
      <w:marTop w:val="0"/>
      <w:marBottom w:val="0"/>
      <w:divBdr>
        <w:top w:val="none" w:sz="0" w:space="0" w:color="auto"/>
        <w:left w:val="none" w:sz="0" w:space="0" w:color="auto"/>
        <w:bottom w:val="none" w:sz="0" w:space="0" w:color="auto"/>
        <w:right w:val="none" w:sz="0" w:space="0" w:color="auto"/>
      </w:divBdr>
    </w:div>
    <w:div w:id="445776185">
      <w:bodyDiv w:val="1"/>
      <w:marLeft w:val="0"/>
      <w:marRight w:val="0"/>
      <w:marTop w:val="0"/>
      <w:marBottom w:val="0"/>
      <w:divBdr>
        <w:top w:val="none" w:sz="0" w:space="0" w:color="auto"/>
        <w:left w:val="none" w:sz="0" w:space="0" w:color="auto"/>
        <w:bottom w:val="none" w:sz="0" w:space="0" w:color="auto"/>
        <w:right w:val="none" w:sz="0" w:space="0" w:color="auto"/>
      </w:divBdr>
    </w:div>
    <w:div w:id="446193430">
      <w:bodyDiv w:val="1"/>
      <w:marLeft w:val="0"/>
      <w:marRight w:val="0"/>
      <w:marTop w:val="0"/>
      <w:marBottom w:val="0"/>
      <w:divBdr>
        <w:top w:val="none" w:sz="0" w:space="0" w:color="auto"/>
        <w:left w:val="none" w:sz="0" w:space="0" w:color="auto"/>
        <w:bottom w:val="none" w:sz="0" w:space="0" w:color="auto"/>
        <w:right w:val="none" w:sz="0" w:space="0" w:color="auto"/>
      </w:divBdr>
    </w:div>
    <w:div w:id="446504493">
      <w:bodyDiv w:val="1"/>
      <w:marLeft w:val="0"/>
      <w:marRight w:val="0"/>
      <w:marTop w:val="0"/>
      <w:marBottom w:val="0"/>
      <w:divBdr>
        <w:top w:val="none" w:sz="0" w:space="0" w:color="auto"/>
        <w:left w:val="none" w:sz="0" w:space="0" w:color="auto"/>
        <w:bottom w:val="none" w:sz="0" w:space="0" w:color="auto"/>
        <w:right w:val="none" w:sz="0" w:space="0" w:color="auto"/>
      </w:divBdr>
    </w:div>
    <w:div w:id="446587578">
      <w:bodyDiv w:val="1"/>
      <w:marLeft w:val="0"/>
      <w:marRight w:val="0"/>
      <w:marTop w:val="0"/>
      <w:marBottom w:val="0"/>
      <w:divBdr>
        <w:top w:val="none" w:sz="0" w:space="0" w:color="auto"/>
        <w:left w:val="none" w:sz="0" w:space="0" w:color="auto"/>
        <w:bottom w:val="none" w:sz="0" w:space="0" w:color="auto"/>
        <w:right w:val="none" w:sz="0" w:space="0" w:color="auto"/>
      </w:divBdr>
    </w:div>
    <w:div w:id="450132415">
      <w:bodyDiv w:val="1"/>
      <w:marLeft w:val="0"/>
      <w:marRight w:val="0"/>
      <w:marTop w:val="0"/>
      <w:marBottom w:val="0"/>
      <w:divBdr>
        <w:top w:val="none" w:sz="0" w:space="0" w:color="auto"/>
        <w:left w:val="none" w:sz="0" w:space="0" w:color="auto"/>
        <w:bottom w:val="none" w:sz="0" w:space="0" w:color="auto"/>
        <w:right w:val="none" w:sz="0" w:space="0" w:color="auto"/>
      </w:divBdr>
    </w:div>
    <w:div w:id="457334197">
      <w:bodyDiv w:val="1"/>
      <w:marLeft w:val="0"/>
      <w:marRight w:val="0"/>
      <w:marTop w:val="0"/>
      <w:marBottom w:val="0"/>
      <w:divBdr>
        <w:top w:val="none" w:sz="0" w:space="0" w:color="auto"/>
        <w:left w:val="none" w:sz="0" w:space="0" w:color="auto"/>
        <w:bottom w:val="none" w:sz="0" w:space="0" w:color="auto"/>
        <w:right w:val="none" w:sz="0" w:space="0" w:color="auto"/>
      </w:divBdr>
    </w:div>
    <w:div w:id="459803404">
      <w:bodyDiv w:val="1"/>
      <w:marLeft w:val="0"/>
      <w:marRight w:val="0"/>
      <w:marTop w:val="0"/>
      <w:marBottom w:val="0"/>
      <w:divBdr>
        <w:top w:val="none" w:sz="0" w:space="0" w:color="auto"/>
        <w:left w:val="none" w:sz="0" w:space="0" w:color="auto"/>
        <w:bottom w:val="none" w:sz="0" w:space="0" w:color="auto"/>
        <w:right w:val="none" w:sz="0" w:space="0" w:color="auto"/>
      </w:divBdr>
    </w:div>
    <w:div w:id="460735951">
      <w:bodyDiv w:val="1"/>
      <w:marLeft w:val="0"/>
      <w:marRight w:val="0"/>
      <w:marTop w:val="0"/>
      <w:marBottom w:val="0"/>
      <w:divBdr>
        <w:top w:val="none" w:sz="0" w:space="0" w:color="auto"/>
        <w:left w:val="none" w:sz="0" w:space="0" w:color="auto"/>
        <w:bottom w:val="none" w:sz="0" w:space="0" w:color="auto"/>
        <w:right w:val="none" w:sz="0" w:space="0" w:color="auto"/>
      </w:divBdr>
    </w:div>
    <w:div w:id="461387131">
      <w:bodyDiv w:val="1"/>
      <w:marLeft w:val="0"/>
      <w:marRight w:val="0"/>
      <w:marTop w:val="0"/>
      <w:marBottom w:val="0"/>
      <w:divBdr>
        <w:top w:val="none" w:sz="0" w:space="0" w:color="auto"/>
        <w:left w:val="none" w:sz="0" w:space="0" w:color="auto"/>
        <w:bottom w:val="none" w:sz="0" w:space="0" w:color="auto"/>
        <w:right w:val="none" w:sz="0" w:space="0" w:color="auto"/>
      </w:divBdr>
    </w:div>
    <w:div w:id="464660331">
      <w:bodyDiv w:val="1"/>
      <w:marLeft w:val="0"/>
      <w:marRight w:val="0"/>
      <w:marTop w:val="0"/>
      <w:marBottom w:val="0"/>
      <w:divBdr>
        <w:top w:val="none" w:sz="0" w:space="0" w:color="auto"/>
        <w:left w:val="none" w:sz="0" w:space="0" w:color="auto"/>
        <w:bottom w:val="none" w:sz="0" w:space="0" w:color="auto"/>
        <w:right w:val="none" w:sz="0" w:space="0" w:color="auto"/>
      </w:divBdr>
    </w:div>
    <w:div w:id="469791302">
      <w:bodyDiv w:val="1"/>
      <w:marLeft w:val="0"/>
      <w:marRight w:val="0"/>
      <w:marTop w:val="0"/>
      <w:marBottom w:val="0"/>
      <w:divBdr>
        <w:top w:val="none" w:sz="0" w:space="0" w:color="auto"/>
        <w:left w:val="none" w:sz="0" w:space="0" w:color="auto"/>
        <w:bottom w:val="none" w:sz="0" w:space="0" w:color="auto"/>
        <w:right w:val="none" w:sz="0" w:space="0" w:color="auto"/>
      </w:divBdr>
    </w:div>
    <w:div w:id="470951278">
      <w:bodyDiv w:val="1"/>
      <w:marLeft w:val="0"/>
      <w:marRight w:val="0"/>
      <w:marTop w:val="0"/>
      <w:marBottom w:val="0"/>
      <w:divBdr>
        <w:top w:val="none" w:sz="0" w:space="0" w:color="auto"/>
        <w:left w:val="none" w:sz="0" w:space="0" w:color="auto"/>
        <w:bottom w:val="none" w:sz="0" w:space="0" w:color="auto"/>
        <w:right w:val="none" w:sz="0" w:space="0" w:color="auto"/>
      </w:divBdr>
    </w:div>
    <w:div w:id="471870932">
      <w:bodyDiv w:val="1"/>
      <w:marLeft w:val="0"/>
      <w:marRight w:val="0"/>
      <w:marTop w:val="0"/>
      <w:marBottom w:val="0"/>
      <w:divBdr>
        <w:top w:val="none" w:sz="0" w:space="0" w:color="auto"/>
        <w:left w:val="none" w:sz="0" w:space="0" w:color="auto"/>
        <w:bottom w:val="none" w:sz="0" w:space="0" w:color="auto"/>
        <w:right w:val="none" w:sz="0" w:space="0" w:color="auto"/>
      </w:divBdr>
    </w:div>
    <w:div w:id="475806623">
      <w:bodyDiv w:val="1"/>
      <w:marLeft w:val="0"/>
      <w:marRight w:val="0"/>
      <w:marTop w:val="0"/>
      <w:marBottom w:val="0"/>
      <w:divBdr>
        <w:top w:val="none" w:sz="0" w:space="0" w:color="auto"/>
        <w:left w:val="none" w:sz="0" w:space="0" w:color="auto"/>
        <w:bottom w:val="none" w:sz="0" w:space="0" w:color="auto"/>
        <w:right w:val="none" w:sz="0" w:space="0" w:color="auto"/>
      </w:divBdr>
    </w:div>
    <w:div w:id="476263154">
      <w:bodyDiv w:val="1"/>
      <w:marLeft w:val="0"/>
      <w:marRight w:val="0"/>
      <w:marTop w:val="0"/>
      <w:marBottom w:val="0"/>
      <w:divBdr>
        <w:top w:val="none" w:sz="0" w:space="0" w:color="auto"/>
        <w:left w:val="none" w:sz="0" w:space="0" w:color="auto"/>
        <w:bottom w:val="none" w:sz="0" w:space="0" w:color="auto"/>
        <w:right w:val="none" w:sz="0" w:space="0" w:color="auto"/>
      </w:divBdr>
    </w:div>
    <w:div w:id="480078169">
      <w:bodyDiv w:val="1"/>
      <w:marLeft w:val="0"/>
      <w:marRight w:val="0"/>
      <w:marTop w:val="0"/>
      <w:marBottom w:val="0"/>
      <w:divBdr>
        <w:top w:val="none" w:sz="0" w:space="0" w:color="auto"/>
        <w:left w:val="none" w:sz="0" w:space="0" w:color="auto"/>
        <w:bottom w:val="none" w:sz="0" w:space="0" w:color="auto"/>
        <w:right w:val="none" w:sz="0" w:space="0" w:color="auto"/>
      </w:divBdr>
    </w:div>
    <w:div w:id="488639338">
      <w:bodyDiv w:val="1"/>
      <w:marLeft w:val="0"/>
      <w:marRight w:val="0"/>
      <w:marTop w:val="0"/>
      <w:marBottom w:val="0"/>
      <w:divBdr>
        <w:top w:val="none" w:sz="0" w:space="0" w:color="auto"/>
        <w:left w:val="none" w:sz="0" w:space="0" w:color="auto"/>
        <w:bottom w:val="none" w:sz="0" w:space="0" w:color="auto"/>
        <w:right w:val="none" w:sz="0" w:space="0" w:color="auto"/>
      </w:divBdr>
    </w:div>
    <w:div w:id="489322679">
      <w:bodyDiv w:val="1"/>
      <w:marLeft w:val="0"/>
      <w:marRight w:val="0"/>
      <w:marTop w:val="0"/>
      <w:marBottom w:val="0"/>
      <w:divBdr>
        <w:top w:val="none" w:sz="0" w:space="0" w:color="auto"/>
        <w:left w:val="none" w:sz="0" w:space="0" w:color="auto"/>
        <w:bottom w:val="none" w:sz="0" w:space="0" w:color="auto"/>
        <w:right w:val="none" w:sz="0" w:space="0" w:color="auto"/>
      </w:divBdr>
    </w:div>
    <w:div w:id="491988330">
      <w:bodyDiv w:val="1"/>
      <w:marLeft w:val="0"/>
      <w:marRight w:val="0"/>
      <w:marTop w:val="0"/>
      <w:marBottom w:val="0"/>
      <w:divBdr>
        <w:top w:val="none" w:sz="0" w:space="0" w:color="auto"/>
        <w:left w:val="none" w:sz="0" w:space="0" w:color="auto"/>
        <w:bottom w:val="none" w:sz="0" w:space="0" w:color="auto"/>
        <w:right w:val="none" w:sz="0" w:space="0" w:color="auto"/>
      </w:divBdr>
    </w:div>
    <w:div w:id="491988801">
      <w:bodyDiv w:val="1"/>
      <w:marLeft w:val="0"/>
      <w:marRight w:val="0"/>
      <w:marTop w:val="0"/>
      <w:marBottom w:val="0"/>
      <w:divBdr>
        <w:top w:val="none" w:sz="0" w:space="0" w:color="auto"/>
        <w:left w:val="none" w:sz="0" w:space="0" w:color="auto"/>
        <w:bottom w:val="none" w:sz="0" w:space="0" w:color="auto"/>
        <w:right w:val="none" w:sz="0" w:space="0" w:color="auto"/>
      </w:divBdr>
    </w:div>
    <w:div w:id="494076328">
      <w:bodyDiv w:val="1"/>
      <w:marLeft w:val="0"/>
      <w:marRight w:val="0"/>
      <w:marTop w:val="0"/>
      <w:marBottom w:val="0"/>
      <w:divBdr>
        <w:top w:val="none" w:sz="0" w:space="0" w:color="auto"/>
        <w:left w:val="none" w:sz="0" w:space="0" w:color="auto"/>
        <w:bottom w:val="none" w:sz="0" w:space="0" w:color="auto"/>
        <w:right w:val="none" w:sz="0" w:space="0" w:color="auto"/>
      </w:divBdr>
    </w:div>
    <w:div w:id="494077417">
      <w:bodyDiv w:val="1"/>
      <w:marLeft w:val="0"/>
      <w:marRight w:val="0"/>
      <w:marTop w:val="0"/>
      <w:marBottom w:val="0"/>
      <w:divBdr>
        <w:top w:val="none" w:sz="0" w:space="0" w:color="auto"/>
        <w:left w:val="none" w:sz="0" w:space="0" w:color="auto"/>
        <w:bottom w:val="none" w:sz="0" w:space="0" w:color="auto"/>
        <w:right w:val="none" w:sz="0" w:space="0" w:color="auto"/>
      </w:divBdr>
    </w:div>
    <w:div w:id="495731959">
      <w:bodyDiv w:val="1"/>
      <w:marLeft w:val="0"/>
      <w:marRight w:val="0"/>
      <w:marTop w:val="0"/>
      <w:marBottom w:val="0"/>
      <w:divBdr>
        <w:top w:val="none" w:sz="0" w:space="0" w:color="auto"/>
        <w:left w:val="none" w:sz="0" w:space="0" w:color="auto"/>
        <w:bottom w:val="none" w:sz="0" w:space="0" w:color="auto"/>
        <w:right w:val="none" w:sz="0" w:space="0" w:color="auto"/>
      </w:divBdr>
    </w:div>
    <w:div w:id="498428582">
      <w:bodyDiv w:val="1"/>
      <w:marLeft w:val="0"/>
      <w:marRight w:val="0"/>
      <w:marTop w:val="0"/>
      <w:marBottom w:val="0"/>
      <w:divBdr>
        <w:top w:val="none" w:sz="0" w:space="0" w:color="auto"/>
        <w:left w:val="none" w:sz="0" w:space="0" w:color="auto"/>
        <w:bottom w:val="none" w:sz="0" w:space="0" w:color="auto"/>
        <w:right w:val="none" w:sz="0" w:space="0" w:color="auto"/>
      </w:divBdr>
    </w:div>
    <w:div w:id="498808275">
      <w:bodyDiv w:val="1"/>
      <w:marLeft w:val="0"/>
      <w:marRight w:val="0"/>
      <w:marTop w:val="0"/>
      <w:marBottom w:val="0"/>
      <w:divBdr>
        <w:top w:val="none" w:sz="0" w:space="0" w:color="auto"/>
        <w:left w:val="none" w:sz="0" w:space="0" w:color="auto"/>
        <w:bottom w:val="none" w:sz="0" w:space="0" w:color="auto"/>
        <w:right w:val="none" w:sz="0" w:space="0" w:color="auto"/>
      </w:divBdr>
    </w:div>
    <w:div w:id="500391731">
      <w:bodyDiv w:val="1"/>
      <w:marLeft w:val="0"/>
      <w:marRight w:val="0"/>
      <w:marTop w:val="0"/>
      <w:marBottom w:val="0"/>
      <w:divBdr>
        <w:top w:val="none" w:sz="0" w:space="0" w:color="auto"/>
        <w:left w:val="none" w:sz="0" w:space="0" w:color="auto"/>
        <w:bottom w:val="none" w:sz="0" w:space="0" w:color="auto"/>
        <w:right w:val="none" w:sz="0" w:space="0" w:color="auto"/>
      </w:divBdr>
    </w:div>
    <w:div w:id="503083763">
      <w:bodyDiv w:val="1"/>
      <w:marLeft w:val="0"/>
      <w:marRight w:val="0"/>
      <w:marTop w:val="0"/>
      <w:marBottom w:val="0"/>
      <w:divBdr>
        <w:top w:val="none" w:sz="0" w:space="0" w:color="auto"/>
        <w:left w:val="none" w:sz="0" w:space="0" w:color="auto"/>
        <w:bottom w:val="none" w:sz="0" w:space="0" w:color="auto"/>
        <w:right w:val="none" w:sz="0" w:space="0" w:color="auto"/>
      </w:divBdr>
    </w:div>
    <w:div w:id="503326995">
      <w:bodyDiv w:val="1"/>
      <w:marLeft w:val="0"/>
      <w:marRight w:val="0"/>
      <w:marTop w:val="0"/>
      <w:marBottom w:val="0"/>
      <w:divBdr>
        <w:top w:val="none" w:sz="0" w:space="0" w:color="auto"/>
        <w:left w:val="none" w:sz="0" w:space="0" w:color="auto"/>
        <w:bottom w:val="none" w:sz="0" w:space="0" w:color="auto"/>
        <w:right w:val="none" w:sz="0" w:space="0" w:color="auto"/>
      </w:divBdr>
    </w:div>
    <w:div w:id="504365885">
      <w:bodyDiv w:val="1"/>
      <w:marLeft w:val="0"/>
      <w:marRight w:val="0"/>
      <w:marTop w:val="0"/>
      <w:marBottom w:val="0"/>
      <w:divBdr>
        <w:top w:val="none" w:sz="0" w:space="0" w:color="auto"/>
        <w:left w:val="none" w:sz="0" w:space="0" w:color="auto"/>
        <w:bottom w:val="none" w:sz="0" w:space="0" w:color="auto"/>
        <w:right w:val="none" w:sz="0" w:space="0" w:color="auto"/>
      </w:divBdr>
    </w:div>
    <w:div w:id="505443736">
      <w:bodyDiv w:val="1"/>
      <w:marLeft w:val="0"/>
      <w:marRight w:val="0"/>
      <w:marTop w:val="0"/>
      <w:marBottom w:val="0"/>
      <w:divBdr>
        <w:top w:val="none" w:sz="0" w:space="0" w:color="auto"/>
        <w:left w:val="none" w:sz="0" w:space="0" w:color="auto"/>
        <w:bottom w:val="none" w:sz="0" w:space="0" w:color="auto"/>
        <w:right w:val="none" w:sz="0" w:space="0" w:color="auto"/>
      </w:divBdr>
    </w:div>
    <w:div w:id="508839552">
      <w:bodyDiv w:val="1"/>
      <w:marLeft w:val="0"/>
      <w:marRight w:val="0"/>
      <w:marTop w:val="0"/>
      <w:marBottom w:val="0"/>
      <w:divBdr>
        <w:top w:val="none" w:sz="0" w:space="0" w:color="auto"/>
        <w:left w:val="none" w:sz="0" w:space="0" w:color="auto"/>
        <w:bottom w:val="none" w:sz="0" w:space="0" w:color="auto"/>
        <w:right w:val="none" w:sz="0" w:space="0" w:color="auto"/>
      </w:divBdr>
    </w:div>
    <w:div w:id="510921851">
      <w:bodyDiv w:val="1"/>
      <w:marLeft w:val="0"/>
      <w:marRight w:val="0"/>
      <w:marTop w:val="0"/>
      <w:marBottom w:val="0"/>
      <w:divBdr>
        <w:top w:val="none" w:sz="0" w:space="0" w:color="auto"/>
        <w:left w:val="none" w:sz="0" w:space="0" w:color="auto"/>
        <w:bottom w:val="none" w:sz="0" w:space="0" w:color="auto"/>
        <w:right w:val="none" w:sz="0" w:space="0" w:color="auto"/>
      </w:divBdr>
    </w:div>
    <w:div w:id="513494303">
      <w:bodyDiv w:val="1"/>
      <w:marLeft w:val="0"/>
      <w:marRight w:val="0"/>
      <w:marTop w:val="0"/>
      <w:marBottom w:val="0"/>
      <w:divBdr>
        <w:top w:val="none" w:sz="0" w:space="0" w:color="auto"/>
        <w:left w:val="none" w:sz="0" w:space="0" w:color="auto"/>
        <w:bottom w:val="none" w:sz="0" w:space="0" w:color="auto"/>
        <w:right w:val="none" w:sz="0" w:space="0" w:color="auto"/>
      </w:divBdr>
    </w:div>
    <w:div w:id="514156824">
      <w:bodyDiv w:val="1"/>
      <w:marLeft w:val="0"/>
      <w:marRight w:val="0"/>
      <w:marTop w:val="0"/>
      <w:marBottom w:val="0"/>
      <w:divBdr>
        <w:top w:val="none" w:sz="0" w:space="0" w:color="auto"/>
        <w:left w:val="none" w:sz="0" w:space="0" w:color="auto"/>
        <w:bottom w:val="none" w:sz="0" w:space="0" w:color="auto"/>
        <w:right w:val="none" w:sz="0" w:space="0" w:color="auto"/>
      </w:divBdr>
    </w:div>
    <w:div w:id="519005999">
      <w:bodyDiv w:val="1"/>
      <w:marLeft w:val="0"/>
      <w:marRight w:val="0"/>
      <w:marTop w:val="0"/>
      <w:marBottom w:val="0"/>
      <w:divBdr>
        <w:top w:val="none" w:sz="0" w:space="0" w:color="auto"/>
        <w:left w:val="none" w:sz="0" w:space="0" w:color="auto"/>
        <w:bottom w:val="none" w:sz="0" w:space="0" w:color="auto"/>
        <w:right w:val="none" w:sz="0" w:space="0" w:color="auto"/>
      </w:divBdr>
    </w:div>
    <w:div w:id="532117310">
      <w:bodyDiv w:val="1"/>
      <w:marLeft w:val="0"/>
      <w:marRight w:val="0"/>
      <w:marTop w:val="0"/>
      <w:marBottom w:val="0"/>
      <w:divBdr>
        <w:top w:val="none" w:sz="0" w:space="0" w:color="auto"/>
        <w:left w:val="none" w:sz="0" w:space="0" w:color="auto"/>
        <w:bottom w:val="none" w:sz="0" w:space="0" w:color="auto"/>
        <w:right w:val="none" w:sz="0" w:space="0" w:color="auto"/>
      </w:divBdr>
    </w:div>
    <w:div w:id="538670659">
      <w:bodyDiv w:val="1"/>
      <w:marLeft w:val="0"/>
      <w:marRight w:val="0"/>
      <w:marTop w:val="0"/>
      <w:marBottom w:val="0"/>
      <w:divBdr>
        <w:top w:val="none" w:sz="0" w:space="0" w:color="auto"/>
        <w:left w:val="none" w:sz="0" w:space="0" w:color="auto"/>
        <w:bottom w:val="none" w:sz="0" w:space="0" w:color="auto"/>
        <w:right w:val="none" w:sz="0" w:space="0" w:color="auto"/>
      </w:divBdr>
    </w:div>
    <w:div w:id="539247831">
      <w:bodyDiv w:val="1"/>
      <w:marLeft w:val="0"/>
      <w:marRight w:val="0"/>
      <w:marTop w:val="0"/>
      <w:marBottom w:val="0"/>
      <w:divBdr>
        <w:top w:val="none" w:sz="0" w:space="0" w:color="auto"/>
        <w:left w:val="none" w:sz="0" w:space="0" w:color="auto"/>
        <w:bottom w:val="none" w:sz="0" w:space="0" w:color="auto"/>
        <w:right w:val="none" w:sz="0" w:space="0" w:color="auto"/>
      </w:divBdr>
    </w:div>
    <w:div w:id="540164977">
      <w:bodyDiv w:val="1"/>
      <w:marLeft w:val="0"/>
      <w:marRight w:val="0"/>
      <w:marTop w:val="0"/>
      <w:marBottom w:val="0"/>
      <w:divBdr>
        <w:top w:val="none" w:sz="0" w:space="0" w:color="auto"/>
        <w:left w:val="none" w:sz="0" w:space="0" w:color="auto"/>
        <w:bottom w:val="none" w:sz="0" w:space="0" w:color="auto"/>
        <w:right w:val="none" w:sz="0" w:space="0" w:color="auto"/>
      </w:divBdr>
    </w:div>
    <w:div w:id="544294633">
      <w:bodyDiv w:val="1"/>
      <w:marLeft w:val="0"/>
      <w:marRight w:val="0"/>
      <w:marTop w:val="0"/>
      <w:marBottom w:val="0"/>
      <w:divBdr>
        <w:top w:val="none" w:sz="0" w:space="0" w:color="auto"/>
        <w:left w:val="none" w:sz="0" w:space="0" w:color="auto"/>
        <w:bottom w:val="none" w:sz="0" w:space="0" w:color="auto"/>
        <w:right w:val="none" w:sz="0" w:space="0" w:color="auto"/>
      </w:divBdr>
    </w:div>
    <w:div w:id="545919513">
      <w:bodyDiv w:val="1"/>
      <w:marLeft w:val="0"/>
      <w:marRight w:val="0"/>
      <w:marTop w:val="0"/>
      <w:marBottom w:val="0"/>
      <w:divBdr>
        <w:top w:val="none" w:sz="0" w:space="0" w:color="auto"/>
        <w:left w:val="none" w:sz="0" w:space="0" w:color="auto"/>
        <w:bottom w:val="none" w:sz="0" w:space="0" w:color="auto"/>
        <w:right w:val="none" w:sz="0" w:space="0" w:color="auto"/>
      </w:divBdr>
    </w:div>
    <w:div w:id="549076336">
      <w:bodyDiv w:val="1"/>
      <w:marLeft w:val="0"/>
      <w:marRight w:val="0"/>
      <w:marTop w:val="0"/>
      <w:marBottom w:val="0"/>
      <w:divBdr>
        <w:top w:val="none" w:sz="0" w:space="0" w:color="auto"/>
        <w:left w:val="none" w:sz="0" w:space="0" w:color="auto"/>
        <w:bottom w:val="none" w:sz="0" w:space="0" w:color="auto"/>
        <w:right w:val="none" w:sz="0" w:space="0" w:color="auto"/>
      </w:divBdr>
    </w:div>
    <w:div w:id="551230148">
      <w:bodyDiv w:val="1"/>
      <w:marLeft w:val="0"/>
      <w:marRight w:val="0"/>
      <w:marTop w:val="0"/>
      <w:marBottom w:val="0"/>
      <w:divBdr>
        <w:top w:val="none" w:sz="0" w:space="0" w:color="auto"/>
        <w:left w:val="none" w:sz="0" w:space="0" w:color="auto"/>
        <w:bottom w:val="none" w:sz="0" w:space="0" w:color="auto"/>
        <w:right w:val="none" w:sz="0" w:space="0" w:color="auto"/>
      </w:divBdr>
    </w:div>
    <w:div w:id="552160811">
      <w:bodyDiv w:val="1"/>
      <w:marLeft w:val="0"/>
      <w:marRight w:val="0"/>
      <w:marTop w:val="0"/>
      <w:marBottom w:val="0"/>
      <w:divBdr>
        <w:top w:val="none" w:sz="0" w:space="0" w:color="auto"/>
        <w:left w:val="none" w:sz="0" w:space="0" w:color="auto"/>
        <w:bottom w:val="none" w:sz="0" w:space="0" w:color="auto"/>
        <w:right w:val="none" w:sz="0" w:space="0" w:color="auto"/>
      </w:divBdr>
    </w:div>
    <w:div w:id="561255478">
      <w:bodyDiv w:val="1"/>
      <w:marLeft w:val="0"/>
      <w:marRight w:val="0"/>
      <w:marTop w:val="0"/>
      <w:marBottom w:val="0"/>
      <w:divBdr>
        <w:top w:val="none" w:sz="0" w:space="0" w:color="auto"/>
        <w:left w:val="none" w:sz="0" w:space="0" w:color="auto"/>
        <w:bottom w:val="none" w:sz="0" w:space="0" w:color="auto"/>
        <w:right w:val="none" w:sz="0" w:space="0" w:color="auto"/>
      </w:divBdr>
    </w:div>
    <w:div w:id="562520967">
      <w:bodyDiv w:val="1"/>
      <w:marLeft w:val="0"/>
      <w:marRight w:val="0"/>
      <w:marTop w:val="0"/>
      <w:marBottom w:val="0"/>
      <w:divBdr>
        <w:top w:val="none" w:sz="0" w:space="0" w:color="auto"/>
        <w:left w:val="none" w:sz="0" w:space="0" w:color="auto"/>
        <w:bottom w:val="none" w:sz="0" w:space="0" w:color="auto"/>
        <w:right w:val="none" w:sz="0" w:space="0" w:color="auto"/>
      </w:divBdr>
    </w:div>
    <w:div w:id="572006948">
      <w:bodyDiv w:val="1"/>
      <w:marLeft w:val="0"/>
      <w:marRight w:val="0"/>
      <w:marTop w:val="0"/>
      <w:marBottom w:val="0"/>
      <w:divBdr>
        <w:top w:val="none" w:sz="0" w:space="0" w:color="auto"/>
        <w:left w:val="none" w:sz="0" w:space="0" w:color="auto"/>
        <w:bottom w:val="none" w:sz="0" w:space="0" w:color="auto"/>
        <w:right w:val="none" w:sz="0" w:space="0" w:color="auto"/>
      </w:divBdr>
    </w:div>
    <w:div w:id="572350898">
      <w:bodyDiv w:val="1"/>
      <w:marLeft w:val="0"/>
      <w:marRight w:val="0"/>
      <w:marTop w:val="0"/>
      <w:marBottom w:val="0"/>
      <w:divBdr>
        <w:top w:val="none" w:sz="0" w:space="0" w:color="auto"/>
        <w:left w:val="none" w:sz="0" w:space="0" w:color="auto"/>
        <w:bottom w:val="none" w:sz="0" w:space="0" w:color="auto"/>
        <w:right w:val="none" w:sz="0" w:space="0" w:color="auto"/>
      </w:divBdr>
    </w:div>
    <w:div w:id="575087943">
      <w:bodyDiv w:val="1"/>
      <w:marLeft w:val="0"/>
      <w:marRight w:val="0"/>
      <w:marTop w:val="0"/>
      <w:marBottom w:val="0"/>
      <w:divBdr>
        <w:top w:val="none" w:sz="0" w:space="0" w:color="auto"/>
        <w:left w:val="none" w:sz="0" w:space="0" w:color="auto"/>
        <w:bottom w:val="none" w:sz="0" w:space="0" w:color="auto"/>
        <w:right w:val="none" w:sz="0" w:space="0" w:color="auto"/>
      </w:divBdr>
    </w:div>
    <w:div w:id="580137523">
      <w:bodyDiv w:val="1"/>
      <w:marLeft w:val="0"/>
      <w:marRight w:val="0"/>
      <w:marTop w:val="0"/>
      <w:marBottom w:val="0"/>
      <w:divBdr>
        <w:top w:val="none" w:sz="0" w:space="0" w:color="auto"/>
        <w:left w:val="none" w:sz="0" w:space="0" w:color="auto"/>
        <w:bottom w:val="none" w:sz="0" w:space="0" w:color="auto"/>
        <w:right w:val="none" w:sz="0" w:space="0" w:color="auto"/>
      </w:divBdr>
    </w:div>
    <w:div w:id="580607528">
      <w:bodyDiv w:val="1"/>
      <w:marLeft w:val="0"/>
      <w:marRight w:val="0"/>
      <w:marTop w:val="0"/>
      <w:marBottom w:val="0"/>
      <w:divBdr>
        <w:top w:val="none" w:sz="0" w:space="0" w:color="auto"/>
        <w:left w:val="none" w:sz="0" w:space="0" w:color="auto"/>
        <w:bottom w:val="none" w:sz="0" w:space="0" w:color="auto"/>
        <w:right w:val="none" w:sz="0" w:space="0" w:color="auto"/>
      </w:divBdr>
    </w:div>
    <w:div w:id="586815979">
      <w:bodyDiv w:val="1"/>
      <w:marLeft w:val="0"/>
      <w:marRight w:val="0"/>
      <w:marTop w:val="0"/>
      <w:marBottom w:val="0"/>
      <w:divBdr>
        <w:top w:val="none" w:sz="0" w:space="0" w:color="auto"/>
        <w:left w:val="none" w:sz="0" w:space="0" w:color="auto"/>
        <w:bottom w:val="none" w:sz="0" w:space="0" w:color="auto"/>
        <w:right w:val="none" w:sz="0" w:space="0" w:color="auto"/>
      </w:divBdr>
    </w:div>
    <w:div w:id="587276817">
      <w:bodyDiv w:val="1"/>
      <w:marLeft w:val="0"/>
      <w:marRight w:val="0"/>
      <w:marTop w:val="0"/>
      <w:marBottom w:val="0"/>
      <w:divBdr>
        <w:top w:val="none" w:sz="0" w:space="0" w:color="auto"/>
        <w:left w:val="none" w:sz="0" w:space="0" w:color="auto"/>
        <w:bottom w:val="none" w:sz="0" w:space="0" w:color="auto"/>
        <w:right w:val="none" w:sz="0" w:space="0" w:color="auto"/>
      </w:divBdr>
    </w:div>
    <w:div w:id="591360405">
      <w:bodyDiv w:val="1"/>
      <w:marLeft w:val="0"/>
      <w:marRight w:val="0"/>
      <w:marTop w:val="0"/>
      <w:marBottom w:val="0"/>
      <w:divBdr>
        <w:top w:val="none" w:sz="0" w:space="0" w:color="auto"/>
        <w:left w:val="none" w:sz="0" w:space="0" w:color="auto"/>
        <w:bottom w:val="none" w:sz="0" w:space="0" w:color="auto"/>
        <w:right w:val="none" w:sz="0" w:space="0" w:color="auto"/>
      </w:divBdr>
    </w:div>
    <w:div w:id="595482056">
      <w:bodyDiv w:val="1"/>
      <w:marLeft w:val="0"/>
      <w:marRight w:val="0"/>
      <w:marTop w:val="0"/>
      <w:marBottom w:val="0"/>
      <w:divBdr>
        <w:top w:val="none" w:sz="0" w:space="0" w:color="auto"/>
        <w:left w:val="none" w:sz="0" w:space="0" w:color="auto"/>
        <w:bottom w:val="none" w:sz="0" w:space="0" w:color="auto"/>
        <w:right w:val="none" w:sz="0" w:space="0" w:color="auto"/>
      </w:divBdr>
    </w:div>
    <w:div w:id="596598145">
      <w:bodyDiv w:val="1"/>
      <w:marLeft w:val="0"/>
      <w:marRight w:val="0"/>
      <w:marTop w:val="0"/>
      <w:marBottom w:val="0"/>
      <w:divBdr>
        <w:top w:val="none" w:sz="0" w:space="0" w:color="auto"/>
        <w:left w:val="none" w:sz="0" w:space="0" w:color="auto"/>
        <w:bottom w:val="none" w:sz="0" w:space="0" w:color="auto"/>
        <w:right w:val="none" w:sz="0" w:space="0" w:color="auto"/>
      </w:divBdr>
    </w:div>
    <w:div w:id="599068277">
      <w:bodyDiv w:val="1"/>
      <w:marLeft w:val="0"/>
      <w:marRight w:val="0"/>
      <w:marTop w:val="0"/>
      <w:marBottom w:val="0"/>
      <w:divBdr>
        <w:top w:val="none" w:sz="0" w:space="0" w:color="auto"/>
        <w:left w:val="none" w:sz="0" w:space="0" w:color="auto"/>
        <w:bottom w:val="none" w:sz="0" w:space="0" w:color="auto"/>
        <w:right w:val="none" w:sz="0" w:space="0" w:color="auto"/>
      </w:divBdr>
    </w:div>
    <w:div w:id="602802402">
      <w:bodyDiv w:val="1"/>
      <w:marLeft w:val="0"/>
      <w:marRight w:val="0"/>
      <w:marTop w:val="0"/>
      <w:marBottom w:val="0"/>
      <w:divBdr>
        <w:top w:val="none" w:sz="0" w:space="0" w:color="auto"/>
        <w:left w:val="none" w:sz="0" w:space="0" w:color="auto"/>
        <w:bottom w:val="none" w:sz="0" w:space="0" w:color="auto"/>
        <w:right w:val="none" w:sz="0" w:space="0" w:color="auto"/>
      </w:divBdr>
    </w:div>
    <w:div w:id="606347408">
      <w:bodyDiv w:val="1"/>
      <w:marLeft w:val="0"/>
      <w:marRight w:val="0"/>
      <w:marTop w:val="0"/>
      <w:marBottom w:val="0"/>
      <w:divBdr>
        <w:top w:val="none" w:sz="0" w:space="0" w:color="auto"/>
        <w:left w:val="none" w:sz="0" w:space="0" w:color="auto"/>
        <w:bottom w:val="none" w:sz="0" w:space="0" w:color="auto"/>
        <w:right w:val="none" w:sz="0" w:space="0" w:color="auto"/>
      </w:divBdr>
    </w:div>
    <w:div w:id="611595044">
      <w:bodyDiv w:val="1"/>
      <w:marLeft w:val="0"/>
      <w:marRight w:val="0"/>
      <w:marTop w:val="0"/>
      <w:marBottom w:val="0"/>
      <w:divBdr>
        <w:top w:val="none" w:sz="0" w:space="0" w:color="auto"/>
        <w:left w:val="none" w:sz="0" w:space="0" w:color="auto"/>
        <w:bottom w:val="none" w:sz="0" w:space="0" w:color="auto"/>
        <w:right w:val="none" w:sz="0" w:space="0" w:color="auto"/>
      </w:divBdr>
    </w:div>
    <w:div w:id="612632923">
      <w:bodyDiv w:val="1"/>
      <w:marLeft w:val="0"/>
      <w:marRight w:val="0"/>
      <w:marTop w:val="0"/>
      <w:marBottom w:val="0"/>
      <w:divBdr>
        <w:top w:val="none" w:sz="0" w:space="0" w:color="auto"/>
        <w:left w:val="none" w:sz="0" w:space="0" w:color="auto"/>
        <w:bottom w:val="none" w:sz="0" w:space="0" w:color="auto"/>
        <w:right w:val="none" w:sz="0" w:space="0" w:color="auto"/>
      </w:divBdr>
    </w:div>
    <w:div w:id="613556904">
      <w:bodyDiv w:val="1"/>
      <w:marLeft w:val="0"/>
      <w:marRight w:val="0"/>
      <w:marTop w:val="0"/>
      <w:marBottom w:val="0"/>
      <w:divBdr>
        <w:top w:val="none" w:sz="0" w:space="0" w:color="auto"/>
        <w:left w:val="none" w:sz="0" w:space="0" w:color="auto"/>
        <w:bottom w:val="none" w:sz="0" w:space="0" w:color="auto"/>
        <w:right w:val="none" w:sz="0" w:space="0" w:color="auto"/>
      </w:divBdr>
    </w:div>
    <w:div w:id="614170538">
      <w:bodyDiv w:val="1"/>
      <w:marLeft w:val="0"/>
      <w:marRight w:val="0"/>
      <w:marTop w:val="0"/>
      <w:marBottom w:val="0"/>
      <w:divBdr>
        <w:top w:val="none" w:sz="0" w:space="0" w:color="auto"/>
        <w:left w:val="none" w:sz="0" w:space="0" w:color="auto"/>
        <w:bottom w:val="none" w:sz="0" w:space="0" w:color="auto"/>
        <w:right w:val="none" w:sz="0" w:space="0" w:color="auto"/>
      </w:divBdr>
    </w:div>
    <w:div w:id="617684419">
      <w:bodyDiv w:val="1"/>
      <w:marLeft w:val="0"/>
      <w:marRight w:val="0"/>
      <w:marTop w:val="0"/>
      <w:marBottom w:val="0"/>
      <w:divBdr>
        <w:top w:val="none" w:sz="0" w:space="0" w:color="auto"/>
        <w:left w:val="none" w:sz="0" w:space="0" w:color="auto"/>
        <w:bottom w:val="none" w:sz="0" w:space="0" w:color="auto"/>
        <w:right w:val="none" w:sz="0" w:space="0" w:color="auto"/>
      </w:divBdr>
    </w:div>
    <w:div w:id="619531974">
      <w:bodyDiv w:val="1"/>
      <w:marLeft w:val="0"/>
      <w:marRight w:val="0"/>
      <w:marTop w:val="0"/>
      <w:marBottom w:val="0"/>
      <w:divBdr>
        <w:top w:val="none" w:sz="0" w:space="0" w:color="auto"/>
        <w:left w:val="none" w:sz="0" w:space="0" w:color="auto"/>
        <w:bottom w:val="none" w:sz="0" w:space="0" w:color="auto"/>
        <w:right w:val="none" w:sz="0" w:space="0" w:color="auto"/>
      </w:divBdr>
    </w:div>
    <w:div w:id="620843867">
      <w:bodyDiv w:val="1"/>
      <w:marLeft w:val="0"/>
      <w:marRight w:val="0"/>
      <w:marTop w:val="0"/>
      <w:marBottom w:val="0"/>
      <w:divBdr>
        <w:top w:val="none" w:sz="0" w:space="0" w:color="auto"/>
        <w:left w:val="none" w:sz="0" w:space="0" w:color="auto"/>
        <w:bottom w:val="none" w:sz="0" w:space="0" w:color="auto"/>
        <w:right w:val="none" w:sz="0" w:space="0" w:color="auto"/>
      </w:divBdr>
    </w:div>
    <w:div w:id="627931337">
      <w:bodyDiv w:val="1"/>
      <w:marLeft w:val="0"/>
      <w:marRight w:val="0"/>
      <w:marTop w:val="0"/>
      <w:marBottom w:val="0"/>
      <w:divBdr>
        <w:top w:val="none" w:sz="0" w:space="0" w:color="auto"/>
        <w:left w:val="none" w:sz="0" w:space="0" w:color="auto"/>
        <w:bottom w:val="none" w:sz="0" w:space="0" w:color="auto"/>
        <w:right w:val="none" w:sz="0" w:space="0" w:color="auto"/>
      </w:divBdr>
    </w:div>
    <w:div w:id="632055651">
      <w:bodyDiv w:val="1"/>
      <w:marLeft w:val="0"/>
      <w:marRight w:val="0"/>
      <w:marTop w:val="0"/>
      <w:marBottom w:val="0"/>
      <w:divBdr>
        <w:top w:val="none" w:sz="0" w:space="0" w:color="auto"/>
        <w:left w:val="none" w:sz="0" w:space="0" w:color="auto"/>
        <w:bottom w:val="none" w:sz="0" w:space="0" w:color="auto"/>
        <w:right w:val="none" w:sz="0" w:space="0" w:color="auto"/>
      </w:divBdr>
    </w:div>
    <w:div w:id="632323455">
      <w:bodyDiv w:val="1"/>
      <w:marLeft w:val="0"/>
      <w:marRight w:val="0"/>
      <w:marTop w:val="0"/>
      <w:marBottom w:val="0"/>
      <w:divBdr>
        <w:top w:val="none" w:sz="0" w:space="0" w:color="auto"/>
        <w:left w:val="none" w:sz="0" w:space="0" w:color="auto"/>
        <w:bottom w:val="none" w:sz="0" w:space="0" w:color="auto"/>
        <w:right w:val="none" w:sz="0" w:space="0" w:color="auto"/>
      </w:divBdr>
    </w:div>
    <w:div w:id="635917662">
      <w:bodyDiv w:val="1"/>
      <w:marLeft w:val="0"/>
      <w:marRight w:val="0"/>
      <w:marTop w:val="0"/>
      <w:marBottom w:val="0"/>
      <w:divBdr>
        <w:top w:val="none" w:sz="0" w:space="0" w:color="auto"/>
        <w:left w:val="none" w:sz="0" w:space="0" w:color="auto"/>
        <w:bottom w:val="none" w:sz="0" w:space="0" w:color="auto"/>
        <w:right w:val="none" w:sz="0" w:space="0" w:color="auto"/>
      </w:divBdr>
    </w:div>
    <w:div w:id="640883547">
      <w:bodyDiv w:val="1"/>
      <w:marLeft w:val="0"/>
      <w:marRight w:val="0"/>
      <w:marTop w:val="0"/>
      <w:marBottom w:val="0"/>
      <w:divBdr>
        <w:top w:val="none" w:sz="0" w:space="0" w:color="auto"/>
        <w:left w:val="none" w:sz="0" w:space="0" w:color="auto"/>
        <w:bottom w:val="none" w:sz="0" w:space="0" w:color="auto"/>
        <w:right w:val="none" w:sz="0" w:space="0" w:color="auto"/>
      </w:divBdr>
    </w:div>
    <w:div w:id="641347948">
      <w:bodyDiv w:val="1"/>
      <w:marLeft w:val="0"/>
      <w:marRight w:val="0"/>
      <w:marTop w:val="0"/>
      <w:marBottom w:val="0"/>
      <w:divBdr>
        <w:top w:val="none" w:sz="0" w:space="0" w:color="auto"/>
        <w:left w:val="none" w:sz="0" w:space="0" w:color="auto"/>
        <w:bottom w:val="none" w:sz="0" w:space="0" w:color="auto"/>
        <w:right w:val="none" w:sz="0" w:space="0" w:color="auto"/>
      </w:divBdr>
    </w:div>
    <w:div w:id="645473660">
      <w:bodyDiv w:val="1"/>
      <w:marLeft w:val="0"/>
      <w:marRight w:val="0"/>
      <w:marTop w:val="0"/>
      <w:marBottom w:val="0"/>
      <w:divBdr>
        <w:top w:val="none" w:sz="0" w:space="0" w:color="auto"/>
        <w:left w:val="none" w:sz="0" w:space="0" w:color="auto"/>
        <w:bottom w:val="none" w:sz="0" w:space="0" w:color="auto"/>
        <w:right w:val="none" w:sz="0" w:space="0" w:color="auto"/>
      </w:divBdr>
    </w:div>
    <w:div w:id="649747680">
      <w:bodyDiv w:val="1"/>
      <w:marLeft w:val="0"/>
      <w:marRight w:val="0"/>
      <w:marTop w:val="0"/>
      <w:marBottom w:val="0"/>
      <w:divBdr>
        <w:top w:val="none" w:sz="0" w:space="0" w:color="auto"/>
        <w:left w:val="none" w:sz="0" w:space="0" w:color="auto"/>
        <w:bottom w:val="none" w:sz="0" w:space="0" w:color="auto"/>
        <w:right w:val="none" w:sz="0" w:space="0" w:color="auto"/>
      </w:divBdr>
    </w:div>
    <w:div w:id="659308540">
      <w:bodyDiv w:val="1"/>
      <w:marLeft w:val="0"/>
      <w:marRight w:val="0"/>
      <w:marTop w:val="0"/>
      <w:marBottom w:val="0"/>
      <w:divBdr>
        <w:top w:val="none" w:sz="0" w:space="0" w:color="auto"/>
        <w:left w:val="none" w:sz="0" w:space="0" w:color="auto"/>
        <w:bottom w:val="none" w:sz="0" w:space="0" w:color="auto"/>
        <w:right w:val="none" w:sz="0" w:space="0" w:color="auto"/>
      </w:divBdr>
    </w:div>
    <w:div w:id="665786238">
      <w:bodyDiv w:val="1"/>
      <w:marLeft w:val="0"/>
      <w:marRight w:val="0"/>
      <w:marTop w:val="0"/>
      <w:marBottom w:val="0"/>
      <w:divBdr>
        <w:top w:val="none" w:sz="0" w:space="0" w:color="auto"/>
        <w:left w:val="none" w:sz="0" w:space="0" w:color="auto"/>
        <w:bottom w:val="none" w:sz="0" w:space="0" w:color="auto"/>
        <w:right w:val="none" w:sz="0" w:space="0" w:color="auto"/>
      </w:divBdr>
    </w:div>
    <w:div w:id="668407772">
      <w:bodyDiv w:val="1"/>
      <w:marLeft w:val="0"/>
      <w:marRight w:val="0"/>
      <w:marTop w:val="0"/>
      <w:marBottom w:val="0"/>
      <w:divBdr>
        <w:top w:val="none" w:sz="0" w:space="0" w:color="auto"/>
        <w:left w:val="none" w:sz="0" w:space="0" w:color="auto"/>
        <w:bottom w:val="none" w:sz="0" w:space="0" w:color="auto"/>
        <w:right w:val="none" w:sz="0" w:space="0" w:color="auto"/>
      </w:divBdr>
    </w:div>
    <w:div w:id="669064158">
      <w:bodyDiv w:val="1"/>
      <w:marLeft w:val="0"/>
      <w:marRight w:val="0"/>
      <w:marTop w:val="0"/>
      <w:marBottom w:val="0"/>
      <w:divBdr>
        <w:top w:val="none" w:sz="0" w:space="0" w:color="auto"/>
        <w:left w:val="none" w:sz="0" w:space="0" w:color="auto"/>
        <w:bottom w:val="none" w:sz="0" w:space="0" w:color="auto"/>
        <w:right w:val="none" w:sz="0" w:space="0" w:color="auto"/>
      </w:divBdr>
    </w:div>
    <w:div w:id="669799613">
      <w:bodyDiv w:val="1"/>
      <w:marLeft w:val="0"/>
      <w:marRight w:val="0"/>
      <w:marTop w:val="0"/>
      <w:marBottom w:val="0"/>
      <w:divBdr>
        <w:top w:val="none" w:sz="0" w:space="0" w:color="auto"/>
        <w:left w:val="none" w:sz="0" w:space="0" w:color="auto"/>
        <w:bottom w:val="none" w:sz="0" w:space="0" w:color="auto"/>
        <w:right w:val="none" w:sz="0" w:space="0" w:color="auto"/>
      </w:divBdr>
    </w:div>
    <w:div w:id="671417924">
      <w:bodyDiv w:val="1"/>
      <w:marLeft w:val="0"/>
      <w:marRight w:val="0"/>
      <w:marTop w:val="0"/>
      <w:marBottom w:val="0"/>
      <w:divBdr>
        <w:top w:val="none" w:sz="0" w:space="0" w:color="auto"/>
        <w:left w:val="none" w:sz="0" w:space="0" w:color="auto"/>
        <w:bottom w:val="none" w:sz="0" w:space="0" w:color="auto"/>
        <w:right w:val="none" w:sz="0" w:space="0" w:color="auto"/>
      </w:divBdr>
    </w:div>
    <w:div w:id="676271347">
      <w:bodyDiv w:val="1"/>
      <w:marLeft w:val="0"/>
      <w:marRight w:val="0"/>
      <w:marTop w:val="0"/>
      <w:marBottom w:val="0"/>
      <w:divBdr>
        <w:top w:val="none" w:sz="0" w:space="0" w:color="auto"/>
        <w:left w:val="none" w:sz="0" w:space="0" w:color="auto"/>
        <w:bottom w:val="none" w:sz="0" w:space="0" w:color="auto"/>
        <w:right w:val="none" w:sz="0" w:space="0" w:color="auto"/>
      </w:divBdr>
    </w:div>
    <w:div w:id="676348972">
      <w:bodyDiv w:val="1"/>
      <w:marLeft w:val="0"/>
      <w:marRight w:val="0"/>
      <w:marTop w:val="0"/>
      <w:marBottom w:val="0"/>
      <w:divBdr>
        <w:top w:val="none" w:sz="0" w:space="0" w:color="auto"/>
        <w:left w:val="none" w:sz="0" w:space="0" w:color="auto"/>
        <w:bottom w:val="none" w:sz="0" w:space="0" w:color="auto"/>
        <w:right w:val="none" w:sz="0" w:space="0" w:color="auto"/>
      </w:divBdr>
    </w:div>
    <w:div w:id="677343137">
      <w:bodyDiv w:val="1"/>
      <w:marLeft w:val="0"/>
      <w:marRight w:val="0"/>
      <w:marTop w:val="0"/>
      <w:marBottom w:val="0"/>
      <w:divBdr>
        <w:top w:val="none" w:sz="0" w:space="0" w:color="auto"/>
        <w:left w:val="none" w:sz="0" w:space="0" w:color="auto"/>
        <w:bottom w:val="none" w:sz="0" w:space="0" w:color="auto"/>
        <w:right w:val="none" w:sz="0" w:space="0" w:color="auto"/>
      </w:divBdr>
    </w:div>
    <w:div w:id="680082795">
      <w:bodyDiv w:val="1"/>
      <w:marLeft w:val="0"/>
      <w:marRight w:val="0"/>
      <w:marTop w:val="0"/>
      <w:marBottom w:val="0"/>
      <w:divBdr>
        <w:top w:val="none" w:sz="0" w:space="0" w:color="auto"/>
        <w:left w:val="none" w:sz="0" w:space="0" w:color="auto"/>
        <w:bottom w:val="none" w:sz="0" w:space="0" w:color="auto"/>
        <w:right w:val="none" w:sz="0" w:space="0" w:color="auto"/>
      </w:divBdr>
    </w:div>
    <w:div w:id="687485863">
      <w:bodyDiv w:val="1"/>
      <w:marLeft w:val="0"/>
      <w:marRight w:val="0"/>
      <w:marTop w:val="0"/>
      <w:marBottom w:val="0"/>
      <w:divBdr>
        <w:top w:val="none" w:sz="0" w:space="0" w:color="auto"/>
        <w:left w:val="none" w:sz="0" w:space="0" w:color="auto"/>
        <w:bottom w:val="none" w:sz="0" w:space="0" w:color="auto"/>
        <w:right w:val="none" w:sz="0" w:space="0" w:color="auto"/>
      </w:divBdr>
    </w:div>
    <w:div w:id="691808540">
      <w:bodyDiv w:val="1"/>
      <w:marLeft w:val="0"/>
      <w:marRight w:val="0"/>
      <w:marTop w:val="0"/>
      <w:marBottom w:val="0"/>
      <w:divBdr>
        <w:top w:val="none" w:sz="0" w:space="0" w:color="auto"/>
        <w:left w:val="none" w:sz="0" w:space="0" w:color="auto"/>
        <w:bottom w:val="none" w:sz="0" w:space="0" w:color="auto"/>
        <w:right w:val="none" w:sz="0" w:space="0" w:color="auto"/>
      </w:divBdr>
    </w:div>
    <w:div w:id="691958035">
      <w:bodyDiv w:val="1"/>
      <w:marLeft w:val="0"/>
      <w:marRight w:val="0"/>
      <w:marTop w:val="0"/>
      <w:marBottom w:val="0"/>
      <w:divBdr>
        <w:top w:val="none" w:sz="0" w:space="0" w:color="auto"/>
        <w:left w:val="none" w:sz="0" w:space="0" w:color="auto"/>
        <w:bottom w:val="none" w:sz="0" w:space="0" w:color="auto"/>
        <w:right w:val="none" w:sz="0" w:space="0" w:color="auto"/>
      </w:divBdr>
    </w:div>
    <w:div w:id="693580437">
      <w:bodyDiv w:val="1"/>
      <w:marLeft w:val="0"/>
      <w:marRight w:val="0"/>
      <w:marTop w:val="0"/>
      <w:marBottom w:val="0"/>
      <w:divBdr>
        <w:top w:val="none" w:sz="0" w:space="0" w:color="auto"/>
        <w:left w:val="none" w:sz="0" w:space="0" w:color="auto"/>
        <w:bottom w:val="none" w:sz="0" w:space="0" w:color="auto"/>
        <w:right w:val="none" w:sz="0" w:space="0" w:color="auto"/>
      </w:divBdr>
    </w:div>
    <w:div w:id="693725103">
      <w:bodyDiv w:val="1"/>
      <w:marLeft w:val="0"/>
      <w:marRight w:val="0"/>
      <w:marTop w:val="0"/>
      <w:marBottom w:val="0"/>
      <w:divBdr>
        <w:top w:val="none" w:sz="0" w:space="0" w:color="auto"/>
        <w:left w:val="none" w:sz="0" w:space="0" w:color="auto"/>
        <w:bottom w:val="none" w:sz="0" w:space="0" w:color="auto"/>
        <w:right w:val="none" w:sz="0" w:space="0" w:color="auto"/>
      </w:divBdr>
    </w:div>
    <w:div w:id="695739855">
      <w:bodyDiv w:val="1"/>
      <w:marLeft w:val="0"/>
      <w:marRight w:val="0"/>
      <w:marTop w:val="0"/>
      <w:marBottom w:val="0"/>
      <w:divBdr>
        <w:top w:val="none" w:sz="0" w:space="0" w:color="auto"/>
        <w:left w:val="none" w:sz="0" w:space="0" w:color="auto"/>
        <w:bottom w:val="none" w:sz="0" w:space="0" w:color="auto"/>
        <w:right w:val="none" w:sz="0" w:space="0" w:color="auto"/>
      </w:divBdr>
    </w:div>
    <w:div w:id="696004582">
      <w:bodyDiv w:val="1"/>
      <w:marLeft w:val="0"/>
      <w:marRight w:val="0"/>
      <w:marTop w:val="0"/>
      <w:marBottom w:val="0"/>
      <w:divBdr>
        <w:top w:val="none" w:sz="0" w:space="0" w:color="auto"/>
        <w:left w:val="none" w:sz="0" w:space="0" w:color="auto"/>
        <w:bottom w:val="none" w:sz="0" w:space="0" w:color="auto"/>
        <w:right w:val="none" w:sz="0" w:space="0" w:color="auto"/>
      </w:divBdr>
    </w:div>
    <w:div w:id="701172139">
      <w:bodyDiv w:val="1"/>
      <w:marLeft w:val="0"/>
      <w:marRight w:val="0"/>
      <w:marTop w:val="0"/>
      <w:marBottom w:val="0"/>
      <w:divBdr>
        <w:top w:val="none" w:sz="0" w:space="0" w:color="auto"/>
        <w:left w:val="none" w:sz="0" w:space="0" w:color="auto"/>
        <w:bottom w:val="none" w:sz="0" w:space="0" w:color="auto"/>
        <w:right w:val="none" w:sz="0" w:space="0" w:color="auto"/>
      </w:divBdr>
    </w:div>
    <w:div w:id="707490349">
      <w:bodyDiv w:val="1"/>
      <w:marLeft w:val="0"/>
      <w:marRight w:val="0"/>
      <w:marTop w:val="0"/>
      <w:marBottom w:val="0"/>
      <w:divBdr>
        <w:top w:val="none" w:sz="0" w:space="0" w:color="auto"/>
        <w:left w:val="none" w:sz="0" w:space="0" w:color="auto"/>
        <w:bottom w:val="none" w:sz="0" w:space="0" w:color="auto"/>
        <w:right w:val="none" w:sz="0" w:space="0" w:color="auto"/>
      </w:divBdr>
    </w:div>
    <w:div w:id="708266781">
      <w:bodyDiv w:val="1"/>
      <w:marLeft w:val="0"/>
      <w:marRight w:val="0"/>
      <w:marTop w:val="0"/>
      <w:marBottom w:val="0"/>
      <w:divBdr>
        <w:top w:val="none" w:sz="0" w:space="0" w:color="auto"/>
        <w:left w:val="none" w:sz="0" w:space="0" w:color="auto"/>
        <w:bottom w:val="none" w:sz="0" w:space="0" w:color="auto"/>
        <w:right w:val="none" w:sz="0" w:space="0" w:color="auto"/>
      </w:divBdr>
    </w:div>
    <w:div w:id="709375667">
      <w:bodyDiv w:val="1"/>
      <w:marLeft w:val="0"/>
      <w:marRight w:val="0"/>
      <w:marTop w:val="0"/>
      <w:marBottom w:val="0"/>
      <w:divBdr>
        <w:top w:val="none" w:sz="0" w:space="0" w:color="auto"/>
        <w:left w:val="none" w:sz="0" w:space="0" w:color="auto"/>
        <w:bottom w:val="none" w:sz="0" w:space="0" w:color="auto"/>
        <w:right w:val="none" w:sz="0" w:space="0" w:color="auto"/>
      </w:divBdr>
    </w:div>
    <w:div w:id="710305670">
      <w:bodyDiv w:val="1"/>
      <w:marLeft w:val="0"/>
      <w:marRight w:val="0"/>
      <w:marTop w:val="0"/>
      <w:marBottom w:val="0"/>
      <w:divBdr>
        <w:top w:val="none" w:sz="0" w:space="0" w:color="auto"/>
        <w:left w:val="none" w:sz="0" w:space="0" w:color="auto"/>
        <w:bottom w:val="none" w:sz="0" w:space="0" w:color="auto"/>
        <w:right w:val="none" w:sz="0" w:space="0" w:color="auto"/>
      </w:divBdr>
    </w:div>
    <w:div w:id="719670065">
      <w:bodyDiv w:val="1"/>
      <w:marLeft w:val="0"/>
      <w:marRight w:val="0"/>
      <w:marTop w:val="0"/>
      <w:marBottom w:val="0"/>
      <w:divBdr>
        <w:top w:val="none" w:sz="0" w:space="0" w:color="auto"/>
        <w:left w:val="none" w:sz="0" w:space="0" w:color="auto"/>
        <w:bottom w:val="none" w:sz="0" w:space="0" w:color="auto"/>
        <w:right w:val="none" w:sz="0" w:space="0" w:color="auto"/>
      </w:divBdr>
    </w:div>
    <w:div w:id="720982003">
      <w:bodyDiv w:val="1"/>
      <w:marLeft w:val="0"/>
      <w:marRight w:val="0"/>
      <w:marTop w:val="0"/>
      <w:marBottom w:val="0"/>
      <w:divBdr>
        <w:top w:val="none" w:sz="0" w:space="0" w:color="auto"/>
        <w:left w:val="none" w:sz="0" w:space="0" w:color="auto"/>
        <w:bottom w:val="none" w:sz="0" w:space="0" w:color="auto"/>
        <w:right w:val="none" w:sz="0" w:space="0" w:color="auto"/>
      </w:divBdr>
    </w:div>
    <w:div w:id="722485608">
      <w:bodyDiv w:val="1"/>
      <w:marLeft w:val="0"/>
      <w:marRight w:val="0"/>
      <w:marTop w:val="0"/>
      <w:marBottom w:val="0"/>
      <w:divBdr>
        <w:top w:val="none" w:sz="0" w:space="0" w:color="auto"/>
        <w:left w:val="none" w:sz="0" w:space="0" w:color="auto"/>
        <w:bottom w:val="none" w:sz="0" w:space="0" w:color="auto"/>
        <w:right w:val="none" w:sz="0" w:space="0" w:color="auto"/>
      </w:divBdr>
    </w:div>
    <w:div w:id="724834847">
      <w:bodyDiv w:val="1"/>
      <w:marLeft w:val="0"/>
      <w:marRight w:val="0"/>
      <w:marTop w:val="0"/>
      <w:marBottom w:val="0"/>
      <w:divBdr>
        <w:top w:val="none" w:sz="0" w:space="0" w:color="auto"/>
        <w:left w:val="none" w:sz="0" w:space="0" w:color="auto"/>
        <w:bottom w:val="none" w:sz="0" w:space="0" w:color="auto"/>
        <w:right w:val="none" w:sz="0" w:space="0" w:color="auto"/>
      </w:divBdr>
    </w:div>
    <w:div w:id="726227354">
      <w:bodyDiv w:val="1"/>
      <w:marLeft w:val="0"/>
      <w:marRight w:val="0"/>
      <w:marTop w:val="0"/>
      <w:marBottom w:val="0"/>
      <w:divBdr>
        <w:top w:val="none" w:sz="0" w:space="0" w:color="auto"/>
        <w:left w:val="none" w:sz="0" w:space="0" w:color="auto"/>
        <w:bottom w:val="none" w:sz="0" w:space="0" w:color="auto"/>
        <w:right w:val="none" w:sz="0" w:space="0" w:color="auto"/>
      </w:divBdr>
    </w:div>
    <w:div w:id="727875328">
      <w:bodyDiv w:val="1"/>
      <w:marLeft w:val="0"/>
      <w:marRight w:val="0"/>
      <w:marTop w:val="0"/>
      <w:marBottom w:val="0"/>
      <w:divBdr>
        <w:top w:val="none" w:sz="0" w:space="0" w:color="auto"/>
        <w:left w:val="none" w:sz="0" w:space="0" w:color="auto"/>
        <w:bottom w:val="none" w:sz="0" w:space="0" w:color="auto"/>
        <w:right w:val="none" w:sz="0" w:space="0" w:color="auto"/>
      </w:divBdr>
    </w:div>
    <w:div w:id="731317806">
      <w:bodyDiv w:val="1"/>
      <w:marLeft w:val="0"/>
      <w:marRight w:val="0"/>
      <w:marTop w:val="0"/>
      <w:marBottom w:val="0"/>
      <w:divBdr>
        <w:top w:val="none" w:sz="0" w:space="0" w:color="auto"/>
        <w:left w:val="none" w:sz="0" w:space="0" w:color="auto"/>
        <w:bottom w:val="none" w:sz="0" w:space="0" w:color="auto"/>
        <w:right w:val="none" w:sz="0" w:space="0" w:color="auto"/>
      </w:divBdr>
    </w:div>
    <w:div w:id="736704020">
      <w:bodyDiv w:val="1"/>
      <w:marLeft w:val="0"/>
      <w:marRight w:val="0"/>
      <w:marTop w:val="0"/>
      <w:marBottom w:val="0"/>
      <w:divBdr>
        <w:top w:val="none" w:sz="0" w:space="0" w:color="auto"/>
        <w:left w:val="none" w:sz="0" w:space="0" w:color="auto"/>
        <w:bottom w:val="none" w:sz="0" w:space="0" w:color="auto"/>
        <w:right w:val="none" w:sz="0" w:space="0" w:color="auto"/>
      </w:divBdr>
    </w:div>
    <w:div w:id="740909497">
      <w:bodyDiv w:val="1"/>
      <w:marLeft w:val="0"/>
      <w:marRight w:val="0"/>
      <w:marTop w:val="0"/>
      <w:marBottom w:val="0"/>
      <w:divBdr>
        <w:top w:val="none" w:sz="0" w:space="0" w:color="auto"/>
        <w:left w:val="none" w:sz="0" w:space="0" w:color="auto"/>
        <w:bottom w:val="none" w:sz="0" w:space="0" w:color="auto"/>
        <w:right w:val="none" w:sz="0" w:space="0" w:color="auto"/>
      </w:divBdr>
    </w:div>
    <w:div w:id="744500566">
      <w:bodyDiv w:val="1"/>
      <w:marLeft w:val="0"/>
      <w:marRight w:val="0"/>
      <w:marTop w:val="0"/>
      <w:marBottom w:val="0"/>
      <w:divBdr>
        <w:top w:val="none" w:sz="0" w:space="0" w:color="auto"/>
        <w:left w:val="none" w:sz="0" w:space="0" w:color="auto"/>
        <w:bottom w:val="none" w:sz="0" w:space="0" w:color="auto"/>
        <w:right w:val="none" w:sz="0" w:space="0" w:color="auto"/>
      </w:divBdr>
    </w:div>
    <w:div w:id="749500184">
      <w:bodyDiv w:val="1"/>
      <w:marLeft w:val="0"/>
      <w:marRight w:val="0"/>
      <w:marTop w:val="0"/>
      <w:marBottom w:val="0"/>
      <w:divBdr>
        <w:top w:val="none" w:sz="0" w:space="0" w:color="auto"/>
        <w:left w:val="none" w:sz="0" w:space="0" w:color="auto"/>
        <w:bottom w:val="none" w:sz="0" w:space="0" w:color="auto"/>
        <w:right w:val="none" w:sz="0" w:space="0" w:color="auto"/>
      </w:divBdr>
    </w:div>
    <w:div w:id="751124903">
      <w:bodyDiv w:val="1"/>
      <w:marLeft w:val="0"/>
      <w:marRight w:val="0"/>
      <w:marTop w:val="0"/>
      <w:marBottom w:val="0"/>
      <w:divBdr>
        <w:top w:val="none" w:sz="0" w:space="0" w:color="auto"/>
        <w:left w:val="none" w:sz="0" w:space="0" w:color="auto"/>
        <w:bottom w:val="none" w:sz="0" w:space="0" w:color="auto"/>
        <w:right w:val="none" w:sz="0" w:space="0" w:color="auto"/>
      </w:divBdr>
    </w:div>
    <w:div w:id="752118386">
      <w:bodyDiv w:val="1"/>
      <w:marLeft w:val="0"/>
      <w:marRight w:val="0"/>
      <w:marTop w:val="0"/>
      <w:marBottom w:val="0"/>
      <w:divBdr>
        <w:top w:val="none" w:sz="0" w:space="0" w:color="auto"/>
        <w:left w:val="none" w:sz="0" w:space="0" w:color="auto"/>
        <w:bottom w:val="none" w:sz="0" w:space="0" w:color="auto"/>
        <w:right w:val="none" w:sz="0" w:space="0" w:color="auto"/>
      </w:divBdr>
    </w:div>
    <w:div w:id="754016703">
      <w:bodyDiv w:val="1"/>
      <w:marLeft w:val="0"/>
      <w:marRight w:val="0"/>
      <w:marTop w:val="0"/>
      <w:marBottom w:val="0"/>
      <w:divBdr>
        <w:top w:val="none" w:sz="0" w:space="0" w:color="auto"/>
        <w:left w:val="none" w:sz="0" w:space="0" w:color="auto"/>
        <w:bottom w:val="none" w:sz="0" w:space="0" w:color="auto"/>
        <w:right w:val="none" w:sz="0" w:space="0" w:color="auto"/>
      </w:divBdr>
    </w:div>
    <w:div w:id="756249175">
      <w:bodyDiv w:val="1"/>
      <w:marLeft w:val="0"/>
      <w:marRight w:val="0"/>
      <w:marTop w:val="0"/>
      <w:marBottom w:val="0"/>
      <w:divBdr>
        <w:top w:val="none" w:sz="0" w:space="0" w:color="auto"/>
        <w:left w:val="none" w:sz="0" w:space="0" w:color="auto"/>
        <w:bottom w:val="none" w:sz="0" w:space="0" w:color="auto"/>
        <w:right w:val="none" w:sz="0" w:space="0" w:color="auto"/>
      </w:divBdr>
    </w:div>
    <w:div w:id="757554275">
      <w:bodyDiv w:val="1"/>
      <w:marLeft w:val="0"/>
      <w:marRight w:val="0"/>
      <w:marTop w:val="0"/>
      <w:marBottom w:val="0"/>
      <w:divBdr>
        <w:top w:val="none" w:sz="0" w:space="0" w:color="auto"/>
        <w:left w:val="none" w:sz="0" w:space="0" w:color="auto"/>
        <w:bottom w:val="none" w:sz="0" w:space="0" w:color="auto"/>
        <w:right w:val="none" w:sz="0" w:space="0" w:color="auto"/>
      </w:divBdr>
    </w:div>
    <w:div w:id="757946246">
      <w:bodyDiv w:val="1"/>
      <w:marLeft w:val="0"/>
      <w:marRight w:val="0"/>
      <w:marTop w:val="0"/>
      <w:marBottom w:val="0"/>
      <w:divBdr>
        <w:top w:val="none" w:sz="0" w:space="0" w:color="auto"/>
        <w:left w:val="none" w:sz="0" w:space="0" w:color="auto"/>
        <w:bottom w:val="none" w:sz="0" w:space="0" w:color="auto"/>
        <w:right w:val="none" w:sz="0" w:space="0" w:color="auto"/>
      </w:divBdr>
    </w:div>
    <w:div w:id="761755976">
      <w:bodyDiv w:val="1"/>
      <w:marLeft w:val="0"/>
      <w:marRight w:val="0"/>
      <w:marTop w:val="0"/>
      <w:marBottom w:val="0"/>
      <w:divBdr>
        <w:top w:val="none" w:sz="0" w:space="0" w:color="auto"/>
        <w:left w:val="none" w:sz="0" w:space="0" w:color="auto"/>
        <w:bottom w:val="none" w:sz="0" w:space="0" w:color="auto"/>
        <w:right w:val="none" w:sz="0" w:space="0" w:color="auto"/>
      </w:divBdr>
    </w:div>
    <w:div w:id="761880061">
      <w:bodyDiv w:val="1"/>
      <w:marLeft w:val="0"/>
      <w:marRight w:val="0"/>
      <w:marTop w:val="0"/>
      <w:marBottom w:val="0"/>
      <w:divBdr>
        <w:top w:val="none" w:sz="0" w:space="0" w:color="auto"/>
        <w:left w:val="none" w:sz="0" w:space="0" w:color="auto"/>
        <w:bottom w:val="none" w:sz="0" w:space="0" w:color="auto"/>
        <w:right w:val="none" w:sz="0" w:space="0" w:color="auto"/>
      </w:divBdr>
    </w:div>
    <w:div w:id="764426456">
      <w:bodyDiv w:val="1"/>
      <w:marLeft w:val="0"/>
      <w:marRight w:val="0"/>
      <w:marTop w:val="0"/>
      <w:marBottom w:val="0"/>
      <w:divBdr>
        <w:top w:val="none" w:sz="0" w:space="0" w:color="auto"/>
        <w:left w:val="none" w:sz="0" w:space="0" w:color="auto"/>
        <w:bottom w:val="none" w:sz="0" w:space="0" w:color="auto"/>
        <w:right w:val="none" w:sz="0" w:space="0" w:color="auto"/>
      </w:divBdr>
    </w:div>
    <w:div w:id="771511683">
      <w:bodyDiv w:val="1"/>
      <w:marLeft w:val="0"/>
      <w:marRight w:val="0"/>
      <w:marTop w:val="0"/>
      <w:marBottom w:val="0"/>
      <w:divBdr>
        <w:top w:val="none" w:sz="0" w:space="0" w:color="auto"/>
        <w:left w:val="none" w:sz="0" w:space="0" w:color="auto"/>
        <w:bottom w:val="none" w:sz="0" w:space="0" w:color="auto"/>
        <w:right w:val="none" w:sz="0" w:space="0" w:color="auto"/>
      </w:divBdr>
    </w:div>
    <w:div w:id="773943488">
      <w:bodyDiv w:val="1"/>
      <w:marLeft w:val="0"/>
      <w:marRight w:val="0"/>
      <w:marTop w:val="0"/>
      <w:marBottom w:val="0"/>
      <w:divBdr>
        <w:top w:val="none" w:sz="0" w:space="0" w:color="auto"/>
        <w:left w:val="none" w:sz="0" w:space="0" w:color="auto"/>
        <w:bottom w:val="none" w:sz="0" w:space="0" w:color="auto"/>
        <w:right w:val="none" w:sz="0" w:space="0" w:color="auto"/>
      </w:divBdr>
    </w:div>
    <w:div w:id="777873785">
      <w:bodyDiv w:val="1"/>
      <w:marLeft w:val="0"/>
      <w:marRight w:val="0"/>
      <w:marTop w:val="0"/>
      <w:marBottom w:val="0"/>
      <w:divBdr>
        <w:top w:val="none" w:sz="0" w:space="0" w:color="auto"/>
        <w:left w:val="none" w:sz="0" w:space="0" w:color="auto"/>
        <w:bottom w:val="none" w:sz="0" w:space="0" w:color="auto"/>
        <w:right w:val="none" w:sz="0" w:space="0" w:color="auto"/>
      </w:divBdr>
    </w:div>
    <w:div w:id="778640429">
      <w:bodyDiv w:val="1"/>
      <w:marLeft w:val="0"/>
      <w:marRight w:val="0"/>
      <w:marTop w:val="0"/>
      <w:marBottom w:val="0"/>
      <w:divBdr>
        <w:top w:val="none" w:sz="0" w:space="0" w:color="auto"/>
        <w:left w:val="none" w:sz="0" w:space="0" w:color="auto"/>
        <w:bottom w:val="none" w:sz="0" w:space="0" w:color="auto"/>
        <w:right w:val="none" w:sz="0" w:space="0" w:color="auto"/>
      </w:divBdr>
    </w:div>
    <w:div w:id="784694751">
      <w:bodyDiv w:val="1"/>
      <w:marLeft w:val="0"/>
      <w:marRight w:val="0"/>
      <w:marTop w:val="0"/>
      <w:marBottom w:val="0"/>
      <w:divBdr>
        <w:top w:val="none" w:sz="0" w:space="0" w:color="auto"/>
        <w:left w:val="none" w:sz="0" w:space="0" w:color="auto"/>
        <w:bottom w:val="none" w:sz="0" w:space="0" w:color="auto"/>
        <w:right w:val="none" w:sz="0" w:space="0" w:color="auto"/>
      </w:divBdr>
    </w:div>
    <w:div w:id="789907246">
      <w:bodyDiv w:val="1"/>
      <w:marLeft w:val="0"/>
      <w:marRight w:val="0"/>
      <w:marTop w:val="0"/>
      <w:marBottom w:val="0"/>
      <w:divBdr>
        <w:top w:val="none" w:sz="0" w:space="0" w:color="auto"/>
        <w:left w:val="none" w:sz="0" w:space="0" w:color="auto"/>
        <w:bottom w:val="none" w:sz="0" w:space="0" w:color="auto"/>
        <w:right w:val="none" w:sz="0" w:space="0" w:color="auto"/>
      </w:divBdr>
    </w:div>
    <w:div w:id="790168426">
      <w:bodyDiv w:val="1"/>
      <w:marLeft w:val="0"/>
      <w:marRight w:val="0"/>
      <w:marTop w:val="0"/>
      <w:marBottom w:val="0"/>
      <w:divBdr>
        <w:top w:val="none" w:sz="0" w:space="0" w:color="auto"/>
        <w:left w:val="none" w:sz="0" w:space="0" w:color="auto"/>
        <w:bottom w:val="none" w:sz="0" w:space="0" w:color="auto"/>
        <w:right w:val="none" w:sz="0" w:space="0" w:color="auto"/>
      </w:divBdr>
    </w:div>
    <w:div w:id="793600105">
      <w:bodyDiv w:val="1"/>
      <w:marLeft w:val="0"/>
      <w:marRight w:val="0"/>
      <w:marTop w:val="0"/>
      <w:marBottom w:val="0"/>
      <w:divBdr>
        <w:top w:val="none" w:sz="0" w:space="0" w:color="auto"/>
        <w:left w:val="none" w:sz="0" w:space="0" w:color="auto"/>
        <w:bottom w:val="none" w:sz="0" w:space="0" w:color="auto"/>
        <w:right w:val="none" w:sz="0" w:space="0" w:color="auto"/>
      </w:divBdr>
    </w:div>
    <w:div w:id="793989793">
      <w:bodyDiv w:val="1"/>
      <w:marLeft w:val="0"/>
      <w:marRight w:val="0"/>
      <w:marTop w:val="0"/>
      <w:marBottom w:val="0"/>
      <w:divBdr>
        <w:top w:val="none" w:sz="0" w:space="0" w:color="auto"/>
        <w:left w:val="none" w:sz="0" w:space="0" w:color="auto"/>
        <w:bottom w:val="none" w:sz="0" w:space="0" w:color="auto"/>
        <w:right w:val="none" w:sz="0" w:space="0" w:color="auto"/>
      </w:divBdr>
    </w:div>
    <w:div w:id="795761022">
      <w:bodyDiv w:val="1"/>
      <w:marLeft w:val="0"/>
      <w:marRight w:val="0"/>
      <w:marTop w:val="0"/>
      <w:marBottom w:val="0"/>
      <w:divBdr>
        <w:top w:val="none" w:sz="0" w:space="0" w:color="auto"/>
        <w:left w:val="none" w:sz="0" w:space="0" w:color="auto"/>
        <w:bottom w:val="none" w:sz="0" w:space="0" w:color="auto"/>
        <w:right w:val="none" w:sz="0" w:space="0" w:color="auto"/>
      </w:divBdr>
    </w:div>
    <w:div w:id="805241087">
      <w:bodyDiv w:val="1"/>
      <w:marLeft w:val="0"/>
      <w:marRight w:val="0"/>
      <w:marTop w:val="0"/>
      <w:marBottom w:val="0"/>
      <w:divBdr>
        <w:top w:val="none" w:sz="0" w:space="0" w:color="auto"/>
        <w:left w:val="none" w:sz="0" w:space="0" w:color="auto"/>
        <w:bottom w:val="none" w:sz="0" w:space="0" w:color="auto"/>
        <w:right w:val="none" w:sz="0" w:space="0" w:color="auto"/>
      </w:divBdr>
    </w:div>
    <w:div w:id="805705260">
      <w:bodyDiv w:val="1"/>
      <w:marLeft w:val="0"/>
      <w:marRight w:val="0"/>
      <w:marTop w:val="0"/>
      <w:marBottom w:val="0"/>
      <w:divBdr>
        <w:top w:val="none" w:sz="0" w:space="0" w:color="auto"/>
        <w:left w:val="none" w:sz="0" w:space="0" w:color="auto"/>
        <w:bottom w:val="none" w:sz="0" w:space="0" w:color="auto"/>
        <w:right w:val="none" w:sz="0" w:space="0" w:color="auto"/>
      </w:divBdr>
    </w:div>
    <w:div w:id="812209772">
      <w:bodyDiv w:val="1"/>
      <w:marLeft w:val="0"/>
      <w:marRight w:val="0"/>
      <w:marTop w:val="0"/>
      <w:marBottom w:val="0"/>
      <w:divBdr>
        <w:top w:val="none" w:sz="0" w:space="0" w:color="auto"/>
        <w:left w:val="none" w:sz="0" w:space="0" w:color="auto"/>
        <w:bottom w:val="none" w:sz="0" w:space="0" w:color="auto"/>
        <w:right w:val="none" w:sz="0" w:space="0" w:color="auto"/>
      </w:divBdr>
    </w:div>
    <w:div w:id="812334721">
      <w:bodyDiv w:val="1"/>
      <w:marLeft w:val="0"/>
      <w:marRight w:val="0"/>
      <w:marTop w:val="0"/>
      <w:marBottom w:val="0"/>
      <w:divBdr>
        <w:top w:val="none" w:sz="0" w:space="0" w:color="auto"/>
        <w:left w:val="none" w:sz="0" w:space="0" w:color="auto"/>
        <w:bottom w:val="none" w:sz="0" w:space="0" w:color="auto"/>
        <w:right w:val="none" w:sz="0" w:space="0" w:color="auto"/>
      </w:divBdr>
    </w:div>
    <w:div w:id="817107980">
      <w:bodyDiv w:val="1"/>
      <w:marLeft w:val="0"/>
      <w:marRight w:val="0"/>
      <w:marTop w:val="0"/>
      <w:marBottom w:val="0"/>
      <w:divBdr>
        <w:top w:val="none" w:sz="0" w:space="0" w:color="auto"/>
        <w:left w:val="none" w:sz="0" w:space="0" w:color="auto"/>
        <w:bottom w:val="none" w:sz="0" w:space="0" w:color="auto"/>
        <w:right w:val="none" w:sz="0" w:space="0" w:color="auto"/>
      </w:divBdr>
    </w:div>
    <w:div w:id="819004281">
      <w:bodyDiv w:val="1"/>
      <w:marLeft w:val="0"/>
      <w:marRight w:val="0"/>
      <w:marTop w:val="0"/>
      <w:marBottom w:val="0"/>
      <w:divBdr>
        <w:top w:val="none" w:sz="0" w:space="0" w:color="auto"/>
        <w:left w:val="none" w:sz="0" w:space="0" w:color="auto"/>
        <w:bottom w:val="none" w:sz="0" w:space="0" w:color="auto"/>
        <w:right w:val="none" w:sz="0" w:space="0" w:color="auto"/>
      </w:divBdr>
    </w:div>
    <w:div w:id="819345262">
      <w:bodyDiv w:val="1"/>
      <w:marLeft w:val="0"/>
      <w:marRight w:val="0"/>
      <w:marTop w:val="0"/>
      <w:marBottom w:val="0"/>
      <w:divBdr>
        <w:top w:val="none" w:sz="0" w:space="0" w:color="auto"/>
        <w:left w:val="none" w:sz="0" w:space="0" w:color="auto"/>
        <w:bottom w:val="none" w:sz="0" w:space="0" w:color="auto"/>
        <w:right w:val="none" w:sz="0" w:space="0" w:color="auto"/>
      </w:divBdr>
    </w:div>
    <w:div w:id="820122370">
      <w:bodyDiv w:val="1"/>
      <w:marLeft w:val="0"/>
      <w:marRight w:val="0"/>
      <w:marTop w:val="0"/>
      <w:marBottom w:val="0"/>
      <w:divBdr>
        <w:top w:val="none" w:sz="0" w:space="0" w:color="auto"/>
        <w:left w:val="none" w:sz="0" w:space="0" w:color="auto"/>
        <w:bottom w:val="none" w:sz="0" w:space="0" w:color="auto"/>
        <w:right w:val="none" w:sz="0" w:space="0" w:color="auto"/>
      </w:divBdr>
    </w:div>
    <w:div w:id="820729296">
      <w:bodyDiv w:val="1"/>
      <w:marLeft w:val="0"/>
      <w:marRight w:val="0"/>
      <w:marTop w:val="0"/>
      <w:marBottom w:val="0"/>
      <w:divBdr>
        <w:top w:val="none" w:sz="0" w:space="0" w:color="auto"/>
        <w:left w:val="none" w:sz="0" w:space="0" w:color="auto"/>
        <w:bottom w:val="none" w:sz="0" w:space="0" w:color="auto"/>
        <w:right w:val="none" w:sz="0" w:space="0" w:color="auto"/>
      </w:divBdr>
    </w:div>
    <w:div w:id="827400913">
      <w:bodyDiv w:val="1"/>
      <w:marLeft w:val="0"/>
      <w:marRight w:val="0"/>
      <w:marTop w:val="0"/>
      <w:marBottom w:val="0"/>
      <w:divBdr>
        <w:top w:val="none" w:sz="0" w:space="0" w:color="auto"/>
        <w:left w:val="none" w:sz="0" w:space="0" w:color="auto"/>
        <w:bottom w:val="none" w:sz="0" w:space="0" w:color="auto"/>
        <w:right w:val="none" w:sz="0" w:space="0" w:color="auto"/>
      </w:divBdr>
    </w:div>
    <w:div w:id="831799358">
      <w:bodyDiv w:val="1"/>
      <w:marLeft w:val="0"/>
      <w:marRight w:val="0"/>
      <w:marTop w:val="0"/>
      <w:marBottom w:val="0"/>
      <w:divBdr>
        <w:top w:val="none" w:sz="0" w:space="0" w:color="auto"/>
        <w:left w:val="none" w:sz="0" w:space="0" w:color="auto"/>
        <w:bottom w:val="none" w:sz="0" w:space="0" w:color="auto"/>
        <w:right w:val="none" w:sz="0" w:space="0" w:color="auto"/>
      </w:divBdr>
    </w:div>
    <w:div w:id="834104666">
      <w:bodyDiv w:val="1"/>
      <w:marLeft w:val="0"/>
      <w:marRight w:val="0"/>
      <w:marTop w:val="0"/>
      <w:marBottom w:val="0"/>
      <w:divBdr>
        <w:top w:val="none" w:sz="0" w:space="0" w:color="auto"/>
        <w:left w:val="none" w:sz="0" w:space="0" w:color="auto"/>
        <w:bottom w:val="none" w:sz="0" w:space="0" w:color="auto"/>
        <w:right w:val="none" w:sz="0" w:space="0" w:color="auto"/>
      </w:divBdr>
    </w:div>
    <w:div w:id="834147741">
      <w:bodyDiv w:val="1"/>
      <w:marLeft w:val="0"/>
      <w:marRight w:val="0"/>
      <w:marTop w:val="0"/>
      <w:marBottom w:val="0"/>
      <w:divBdr>
        <w:top w:val="none" w:sz="0" w:space="0" w:color="auto"/>
        <w:left w:val="none" w:sz="0" w:space="0" w:color="auto"/>
        <w:bottom w:val="none" w:sz="0" w:space="0" w:color="auto"/>
        <w:right w:val="none" w:sz="0" w:space="0" w:color="auto"/>
      </w:divBdr>
    </w:div>
    <w:div w:id="838498106">
      <w:bodyDiv w:val="1"/>
      <w:marLeft w:val="0"/>
      <w:marRight w:val="0"/>
      <w:marTop w:val="0"/>
      <w:marBottom w:val="0"/>
      <w:divBdr>
        <w:top w:val="none" w:sz="0" w:space="0" w:color="auto"/>
        <w:left w:val="none" w:sz="0" w:space="0" w:color="auto"/>
        <w:bottom w:val="none" w:sz="0" w:space="0" w:color="auto"/>
        <w:right w:val="none" w:sz="0" w:space="0" w:color="auto"/>
      </w:divBdr>
    </w:div>
    <w:div w:id="838690201">
      <w:bodyDiv w:val="1"/>
      <w:marLeft w:val="0"/>
      <w:marRight w:val="0"/>
      <w:marTop w:val="0"/>
      <w:marBottom w:val="0"/>
      <w:divBdr>
        <w:top w:val="none" w:sz="0" w:space="0" w:color="auto"/>
        <w:left w:val="none" w:sz="0" w:space="0" w:color="auto"/>
        <w:bottom w:val="none" w:sz="0" w:space="0" w:color="auto"/>
        <w:right w:val="none" w:sz="0" w:space="0" w:color="auto"/>
      </w:divBdr>
    </w:div>
    <w:div w:id="839732827">
      <w:bodyDiv w:val="1"/>
      <w:marLeft w:val="0"/>
      <w:marRight w:val="0"/>
      <w:marTop w:val="0"/>
      <w:marBottom w:val="0"/>
      <w:divBdr>
        <w:top w:val="none" w:sz="0" w:space="0" w:color="auto"/>
        <w:left w:val="none" w:sz="0" w:space="0" w:color="auto"/>
        <w:bottom w:val="none" w:sz="0" w:space="0" w:color="auto"/>
        <w:right w:val="none" w:sz="0" w:space="0" w:color="auto"/>
      </w:divBdr>
    </w:div>
    <w:div w:id="842472991">
      <w:bodyDiv w:val="1"/>
      <w:marLeft w:val="0"/>
      <w:marRight w:val="0"/>
      <w:marTop w:val="0"/>
      <w:marBottom w:val="0"/>
      <w:divBdr>
        <w:top w:val="none" w:sz="0" w:space="0" w:color="auto"/>
        <w:left w:val="none" w:sz="0" w:space="0" w:color="auto"/>
        <w:bottom w:val="none" w:sz="0" w:space="0" w:color="auto"/>
        <w:right w:val="none" w:sz="0" w:space="0" w:color="auto"/>
      </w:divBdr>
    </w:div>
    <w:div w:id="847718644">
      <w:bodyDiv w:val="1"/>
      <w:marLeft w:val="0"/>
      <w:marRight w:val="0"/>
      <w:marTop w:val="0"/>
      <w:marBottom w:val="0"/>
      <w:divBdr>
        <w:top w:val="none" w:sz="0" w:space="0" w:color="auto"/>
        <w:left w:val="none" w:sz="0" w:space="0" w:color="auto"/>
        <w:bottom w:val="none" w:sz="0" w:space="0" w:color="auto"/>
        <w:right w:val="none" w:sz="0" w:space="0" w:color="auto"/>
      </w:divBdr>
    </w:div>
    <w:div w:id="863178452">
      <w:bodyDiv w:val="1"/>
      <w:marLeft w:val="0"/>
      <w:marRight w:val="0"/>
      <w:marTop w:val="0"/>
      <w:marBottom w:val="0"/>
      <w:divBdr>
        <w:top w:val="none" w:sz="0" w:space="0" w:color="auto"/>
        <w:left w:val="none" w:sz="0" w:space="0" w:color="auto"/>
        <w:bottom w:val="none" w:sz="0" w:space="0" w:color="auto"/>
        <w:right w:val="none" w:sz="0" w:space="0" w:color="auto"/>
      </w:divBdr>
    </w:div>
    <w:div w:id="870190834">
      <w:bodyDiv w:val="1"/>
      <w:marLeft w:val="0"/>
      <w:marRight w:val="0"/>
      <w:marTop w:val="0"/>
      <w:marBottom w:val="0"/>
      <w:divBdr>
        <w:top w:val="none" w:sz="0" w:space="0" w:color="auto"/>
        <w:left w:val="none" w:sz="0" w:space="0" w:color="auto"/>
        <w:bottom w:val="none" w:sz="0" w:space="0" w:color="auto"/>
        <w:right w:val="none" w:sz="0" w:space="0" w:color="auto"/>
      </w:divBdr>
    </w:div>
    <w:div w:id="872226189">
      <w:bodyDiv w:val="1"/>
      <w:marLeft w:val="0"/>
      <w:marRight w:val="0"/>
      <w:marTop w:val="0"/>
      <w:marBottom w:val="0"/>
      <w:divBdr>
        <w:top w:val="none" w:sz="0" w:space="0" w:color="auto"/>
        <w:left w:val="none" w:sz="0" w:space="0" w:color="auto"/>
        <w:bottom w:val="none" w:sz="0" w:space="0" w:color="auto"/>
        <w:right w:val="none" w:sz="0" w:space="0" w:color="auto"/>
      </w:divBdr>
    </w:div>
    <w:div w:id="877426204">
      <w:bodyDiv w:val="1"/>
      <w:marLeft w:val="0"/>
      <w:marRight w:val="0"/>
      <w:marTop w:val="0"/>
      <w:marBottom w:val="0"/>
      <w:divBdr>
        <w:top w:val="none" w:sz="0" w:space="0" w:color="auto"/>
        <w:left w:val="none" w:sz="0" w:space="0" w:color="auto"/>
        <w:bottom w:val="none" w:sz="0" w:space="0" w:color="auto"/>
        <w:right w:val="none" w:sz="0" w:space="0" w:color="auto"/>
      </w:divBdr>
    </w:div>
    <w:div w:id="878737634">
      <w:bodyDiv w:val="1"/>
      <w:marLeft w:val="0"/>
      <w:marRight w:val="0"/>
      <w:marTop w:val="0"/>
      <w:marBottom w:val="0"/>
      <w:divBdr>
        <w:top w:val="none" w:sz="0" w:space="0" w:color="auto"/>
        <w:left w:val="none" w:sz="0" w:space="0" w:color="auto"/>
        <w:bottom w:val="none" w:sz="0" w:space="0" w:color="auto"/>
        <w:right w:val="none" w:sz="0" w:space="0" w:color="auto"/>
      </w:divBdr>
    </w:div>
    <w:div w:id="884024927">
      <w:bodyDiv w:val="1"/>
      <w:marLeft w:val="0"/>
      <w:marRight w:val="0"/>
      <w:marTop w:val="0"/>
      <w:marBottom w:val="0"/>
      <w:divBdr>
        <w:top w:val="none" w:sz="0" w:space="0" w:color="auto"/>
        <w:left w:val="none" w:sz="0" w:space="0" w:color="auto"/>
        <w:bottom w:val="none" w:sz="0" w:space="0" w:color="auto"/>
        <w:right w:val="none" w:sz="0" w:space="0" w:color="auto"/>
      </w:divBdr>
    </w:div>
    <w:div w:id="887452302">
      <w:bodyDiv w:val="1"/>
      <w:marLeft w:val="0"/>
      <w:marRight w:val="0"/>
      <w:marTop w:val="0"/>
      <w:marBottom w:val="0"/>
      <w:divBdr>
        <w:top w:val="none" w:sz="0" w:space="0" w:color="auto"/>
        <w:left w:val="none" w:sz="0" w:space="0" w:color="auto"/>
        <w:bottom w:val="none" w:sz="0" w:space="0" w:color="auto"/>
        <w:right w:val="none" w:sz="0" w:space="0" w:color="auto"/>
      </w:divBdr>
    </w:div>
    <w:div w:id="891888229">
      <w:bodyDiv w:val="1"/>
      <w:marLeft w:val="0"/>
      <w:marRight w:val="0"/>
      <w:marTop w:val="0"/>
      <w:marBottom w:val="0"/>
      <w:divBdr>
        <w:top w:val="none" w:sz="0" w:space="0" w:color="auto"/>
        <w:left w:val="none" w:sz="0" w:space="0" w:color="auto"/>
        <w:bottom w:val="none" w:sz="0" w:space="0" w:color="auto"/>
        <w:right w:val="none" w:sz="0" w:space="0" w:color="auto"/>
      </w:divBdr>
    </w:div>
    <w:div w:id="893086049">
      <w:bodyDiv w:val="1"/>
      <w:marLeft w:val="0"/>
      <w:marRight w:val="0"/>
      <w:marTop w:val="0"/>
      <w:marBottom w:val="0"/>
      <w:divBdr>
        <w:top w:val="none" w:sz="0" w:space="0" w:color="auto"/>
        <w:left w:val="none" w:sz="0" w:space="0" w:color="auto"/>
        <w:bottom w:val="none" w:sz="0" w:space="0" w:color="auto"/>
        <w:right w:val="none" w:sz="0" w:space="0" w:color="auto"/>
      </w:divBdr>
    </w:div>
    <w:div w:id="894121186">
      <w:bodyDiv w:val="1"/>
      <w:marLeft w:val="0"/>
      <w:marRight w:val="0"/>
      <w:marTop w:val="0"/>
      <w:marBottom w:val="0"/>
      <w:divBdr>
        <w:top w:val="none" w:sz="0" w:space="0" w:color="auto"/>
        <w:left w:val="none" w:sz="0" w:space="0" w:color="auto"/>
        <w:bottom w:val="none" w:sz="0" w:space="0" w:color="auto"/>
        <w:right w:val="none" w:sz="0" w:space="0" w:color="auto"/>
      </w:divBdr>
    </w:div>
    <w:div w:id="897206932">
      <w:bodyDiv w:val="1"/>
      <w:marLeft w:val="0"/>
      <w:marRight w:val="0"/>
      <w:marTop w:val="0"/>
      <w:marBottom w:val="0"/>
      <w:divBdr>
        <w:top w:val="none" w:sz="0" w:space="0" w:color="auto"/>
        <w:left w:val="none" w:sz="0" w:space="0" w:color="auto"/>
        <w:bottom w:val="none" w:sz="0" w:space="0" w:color="auto"/>
        <w:right w:val="none" w:sz="0" w:space="0" w:color="auto"/>
      </w:divBdr>
    </w:div>
    <w:div w:id="898056360">
      <w:bodyDiv w:val="1"/>
      <w:marLeft w:val="0"/>
      <w:marRight w:val="0"/>
      <w:marTop w:val="0"/>
      <w:marBottom w:val="0"/>
      <w:divBdr>
        <w:top w:val="none" w:sz="0" w:space="0" w:color="auto"/>
        <w:left w:val="none" w:sz="0" w:space="0" w:color="auto"/>
        <w:bottom w:val="none" w:sz="0" w:space="0" w:color="auto"/>
        <w:right w:val="none" w:sz="0" w:space="0" w:color="auto"/>
      </w:divBdr>
    </w:div>
    <w:div w:id="904535577">
      <w:bodyDiv w:val="1"/>
      <w:marLeft w:val="0"/>
      <w:marRight w:val="0"/>
      <w:marTop w:val="0"/>
      <w:marBottom w:val="0"/>
      <w:divBdr>
        <w:top w:val="none" w:sz="0" w:space="0" w:color="auto"/>
        <w:left w:val="none" w:sz="0" w:space="0" w:color="auto"/>
        <w:bottom w:val="none" w:sz="0" w:space="0" w:color="auto"/>
        <w:right w:val="none" w:sz="0" w:space="0" w:color="auto"/>
      </w:divBdr>
    </w:div>
    <w:div w:id="905996075">
      <w:bodyDiv w:val="1"/>
      <w:marLeft w:val="0"/>
      <w:marRight w:val="0"/>
      <w:marTop w:val="0"/>
      <w:marBottom w:val="0"/>
      <w:divBdr>
        <w:top w:val="none" w:sz="0" w:space="0" w:color="auto"/>
        <w:left w:val="none" w:sz="0" w:space="0" w:color="auto"/>
        <w:bottom w:val="none" w:sz="0" w:space="0" w:color="auto"/>
        <w:right w:val="none" w:sz="0" w:space="0" w:color="auto"/>
      </w:divBdr>
    </w:div>
    <w:div w:id="909847973">
      <w:bodyDiv w:val="1"/>
      <w:marLeft w:val="0"/>
      <w:marRight w:val="0"/>
      <w:marTop w:val="0"/>
      <w:marBottom w:val="0"/>
      <w:divBdr>
        <w:top w:val="none" w:sz="0" w:space="0" w:color="auto"/>
        <w:left w:val="none" w:sz="0" w:space="0" w:color="auto"/>
        <w:bottom w:val="none" w:sz="0" w:space="0" w:color="auto"/>
        <w:right w:val="none" w:sz="0" w:space="0" w:color="auto"/>
      </w:divBdr>
    </w:div>
    <w:div w:id="911308509">
      <w:bodyDiv w:val="1"/>
      <w:marLeft w:val="0"/>
      <w:marRight w:val="0"/>
      <w:marTop w:val="0"/>
      <w:marBottom w:val="0"/>
      <w:divBdr>
        <w:top w:val="none" w:sz="0" w:space="0" w:color="auto"/>
        <w:left w:val="none" w:sz="0" w:space="0" w:color="auto"/>
        <w:bottom w:val="none" w:sz="0" w:space="0" w:color="auto"/>
        <w:right w:val="none" w:sz="0" w:space="0" w:color="auto"/>
      </w:divBdr>
    </w:div>
    <w:div w:id="914633398">
      <w:bodyDiv w:val="1"/>
      <w:marLeft w:val="0"/>
      <w:marRight w:val="0"/>
      <w:marTop w:val="0"/>
      <w:marBottom w:val="0"/>
      <w:divBdr>
        <w:top w:val="none" w:sz="0" w:space="0" w:color="auto"/>
        <w:left w:val="none" w:sz="0" w:space="0" w:color="auto"/>
        <w:bottom w:val="none" w:sz="0" w:space="0" w:color="auto"/>
        <w:right w:val="none" w:sz="0" w:space="0" w:color="auto"/>
      </w:divBdr>
    </w:div>
    <w:div w:id="916287026">
      <w:bodyDiv w:val="1"/>
      <w:marLeft w:val="0"/>
      <w:marRight w:val="0"/>
      <w:marTop w:val="0"/>
      <w:marBottom w:val="0"/>
      <w:divBdr>
        <w:top w:val="none" w:sz="0" w:space="0" w:color="auto"/>
        <w:left w:val="none" w:sz="0" w:space="0" w:color="auto"/>
        <w:bottom w:val="none" w:sz="0" w:space="0" w:color="auto"/>
        <w:right w:val="none" w:sz="0" w:space="0" w:color="auto"/>
      </w:divBdr>
    </w:div>
    <w:div w:id="916985841">
      <w:bodyDiv w:val="1"/>
      <w:marLeft w:val="0"/>
      <w:marRight w:val="0"/>
      <w:marTop w:val="0"/>
      <w:marBottom w:val="0"/>
      <w:divBdr>
        <w:top w:val="none" w:sz="0" w:space="0" w:color="auto"/>
        <w:left w:val="none" w:sz="0" w:space="0" w:color="auto"/>
        <w:bottom w:val="none" w:sz="0" w:space="0" w:color="auto"/>
        <w:right w:val="none" w:sz="0" w:space="0" w:color="auto"/>
      </w:divBdr>
    </w:div>
    <w:div w:id="917399567">
      <w:bodyDiv w:val="1"/>
      <w:marLeft w:val="0"/>
      <w:marRight w:val="0"/>
      <w:marTop w:val="0"/>
      <w:marBottom w:val="0"/>
      <w:divBdr>
        <w:top w:val="none" w:sz="0" w:space="0" w:color="auto"/>
        <w:left w:val="none" w:sz="0" w:space="0" w:color="auto"/>
        <w:bottom w:val="none" w:sz="0" w:space="0" w:color="auto"/>
        <w:right w:val="none" w:sz="0" w:space="0" w:color="auto"/>
      </w:divBdr>
    </w:div>
    <w:div w:id="919603486">
      <w:bodyDiv w:val="1"/>
      <w:marLeft w:val="0"/>
      <w:marRight w:val="0"/>
      <w:marTop w:val="0"/>
      <w:marBottom w:val="0"/>
      <w:divBdr>
        <w:top w:val="none" w:sz="0" w:space="0" w:color="auto"/>
        <w:left w:val="none" w:sz="0" w:space="0" w:color="auto"/>
        <w:bottom w:val="none" w:sz="0" w:space="0" w:color="auto"/>
        <w:right w:val="none" w:sz="0" w:space="0" w:color="auto"/>
      </w:divBdr>
    </w:div>
    <w:div w:id="920286412">
      <w:bodyDiv w:val="1"/>
      <w:marLeft w:val="0"/>
      <w:marRight w:val="0"/>
      <w:marTop w:val="0"/>
      <w:marBottom w:val="0"/>
      <w:divBdr>
        <w:top w:val="none" w:sz="0" w:space="0" w:color="auto"/>
        <w:left w:val="none" w:sz="0" w:space="0" w:color="auto"/>
        <w:bottom w:val="none" w:sz="0" w:space="0" w:color="auto"/>
        <w:right w:val="none" w:sz="0" w:space="0" w:color="auto"/>
      </w:divBdr>
    </w:div>
    <w:div w:id="923076299">
      <w:bodyDiv w:val="1"/>
      <w:marLeft w:val="0"/>
      <w:marRight w:val="0"/>
      <w:marTop w:val="0"/>
      <w:marBottom w:val="0"/>
      <w:divBdr>
        <w:top w:val="none" w:sz="0" w:space="0" w:color="auto"/>
        <w:left w:val="none" w:sz="0" w:space="0" w:color="auto"/>
        <w:bottom w:val="none" w:sz="0" w:space="0" w:color="auto"/>
        <w:right w:val="none" w:sz="0" w:space="0" w:color="auto"/>
      </w:divBdr>
    </w:div>
    <w:div w:id="926883234">
      <w:bodyDiv w:val="1"/>
      <w:marLeft w:val="0"/>
      <w:marRight w:val="0"/>
      <w:marTop w:val="0"/>
      <w:marBottom w:val="0"/>
      <w:divBdr>
        <w:top w:val="none" w:sz="0" w:space="0" w:color="auto"/>
        <w:left w:val="none" w:sz="0" w:space="0" w:color="auto"/>
        <w:bottom w:val="none" w:sz="0" w:space="0" w:color="auto"/>
        <w:right w:val="none" w:sz="0" w:space="0" w:color="auto"/>
      </w:divBdr>
    </w:div>
    <w:div w:id="931743133">
      <w:bodyDiv w:val="1"/>
      <w:marLeft w:val="0"/>
      <w:marRight w:val="0"/>
      <w:marTop w:val="0"/>
      <w:marBottom w:val="0"/>
      <w:divBdr>
        <w:top w:val="none" w:sz="0" w:space="0" w:color="auto"/>
        <w:left w:val="none" w:sz="0" w:space="0" w:color="auto"/>
        <w:bottom w:val="none" w:sz="0" w:space="0" w:color="auto"/>
        <w:right w:val="none" w:sz="0" w:space="0" w:color="auto"/>
      </w:divBdr>
    </w:div>
    <w:div w:id="932125860">
      <w:bodyDiv w:val="1"/>
      <w:marLeft w:val="0"/>
      <w:marRight w:val="0"/>
      <w:marTop w:val="0"/>
      <w:marBottom w:val="0"/>
      <w:divBdr>
        <w:top w:val="none" w:sz="0" w:space="0" w:color="auto"/>
        <w:left w:val="none" w:sz="0" w:space="0" w:color="auto"/>
        <w:bottom w:val="none" w:sz="0" w:space="0" w:color="auto"/>
        <w:right w:val="none" w:sz="0" w:space="0" w:color="auto"/>
      </w:divBdr>
    </w:div>
    <w:div w:id="939215684">
      <w:bodyDiv w:val="1"/>
      <w:marLeft w:val="0"/>
      <w:marRight w:val="0"/>
      <w:marTop w:val="0"/>
      <w:marBottom w:val="0"/>
      <w:divBdr>
        <w:top w:val="none" w:sz="0" w:space="0" w:color="auto"/>
        <w:left w:val="none" w:sz="0" w:space="0" w:color="auto"/>
        <w:bottom w:val="none" w:sz="0" w:space="0" w:color="auto"/>
        <w:right w:val="none" w:sz="0" w:space="0" w:color="auto"/>
      </w:divBdr>
    </w:div>
    <w:div w:id="941687244">
      <w:bodyDiv w:val="1"/>
      <w:marLeft w:val="0"/>
      <w:marRight w:val="0"/>
      <w:marTop w:val="0"/>
      <w:marBottom w:val="0"/>
      <w:divBdr>
        <w:top w:val="none" w:sz="0" w:space="0" w:color="auto"/>
        <w:left w:val="none" w:sz="0" w:space="0" w:color="auto"/>
        <w:bottom w:val="none" w:sz="0" w:space="0" w:color="auto"/>
        <w:right w:val="none" w:sz="0" w:space="0" w:color="auto"/>
      </w:divBdr>
    </w:div>
    <w:div w:id="942420149">
      <w:bodyDiv w:val="1"/>
      <w:marLeft w:val="0"/>
      <w:marRight w:val="0"/>
      <w:marTop w:val="0"/>
      <w:marBottom w:val="0"/>
      <w:divBdr>
        <w:top w:val="none" w:sz="0" w:space="0" w:color="auto"/>
        <w:left w:val="none" w:sz="0" w:space="0" w:color="auto"/>
        <w:bottom w:val="none" w:sz="0" w:space="0" w:color="auto"/>
        <w:right w:val="none" w:sz="0" w:space="0" w:color="auto"/>
      </w:divBdr>
    </w:div>
    <w:div w:id="942953589">
      <w:bodyDiv w:val="1"/>
      <w:marLeft w:val="0"/>
      <w:marRight w:val="0"/>
      <w:marTop w:val="0"/>
      <w:marBottom w:val="0"/>
      <w:divBdr>
        <w:top w:val="none" w:sz="0" w:space="0" w:color="auto"/>
        <w:left w:val="none" w:sz="0" w:space="0" w:color="auto"/>
        <w:bottom w:val="none" w:sz="0" w:space="0" w:color="auto"/>
        <w:right w:val="none" w:sz="0" w:space="0" w:color="auto"/>
      </w:divBdr>
    </w:div>
    <w:div w:id="942956819">
      <w:bodyDiv w:val="1"/>
      <w:marLeft w:val="0"/>
      <w:marRight w:val="0"/>
      <w:marTop w:val="0"/>
      <w:marBottom w:val="0"/>
      <w:divBdr>
        <w:top w:val="none" w:sz="0" w:space="0" w:color="auto"/>
        <w:left w:val="none" w:sz="0" w:space="0" w:color="auto"/>
        <w:bottom w:val="none" w:sz="0" w:space="0" w:color="auto"/>
        <w:right w:val="none" w:sz="0" w:space="0" w:color="auto"/>
      </w:divBdr>
    </w:div>
    <w:div w:id="946503001">
      <w:bodyDiv w:val="1"/>
      <w:marLeft w:val="0"/>
      <w:marRight w:val="0"/>
      <w:marTop w:val="0"/>
      <w:marBottom w:val="0"/>
      <w:divBdr>
        <w:top w:val="none" w:sz="0" w:space="0" w:color="auto"/>
        <w:left w:val="none" w:sz="0" w:space="0" w:color="auto"/>
        <w:bottom w:val="none" w:sz="0" w:space="0" w:color="auto"/>
        <w:right w:val="none" w:sz="0" w:space="0" w:color="auto"/>
      </w:divBdr>
    </w:div>
    <w:div w:id="946733918">
      <w:bodyDiv w:val="1"/>
      <w:marLeft w:val="0"/>
      <w:marRight w:val="0"/>
      <w:marTop w:val="0"/>
      <w:marBottom w:val="0"/>
      <w:divBdr>
        <w:top w:val="none" w:sz="0" w:space="0" w:color="auto"/>
        <w:left w:val="none" w:sz="0" w:space="0" w:color="auto"/>
        <w:bottom w:val="none" w:sz="0" w:space="0" w:color="auto"/>
        <w:right w:val="none" w:sz="0" w:space="0" w:color="auto"/>
      </w:divBdr>
    </w:div>
    <w:div w:id="955254183">
      <w:bodyDiv w:val="1"/>
      <w:marLeft w:val="0"/>
      <w:marRight w:val="0"/>
      <w:marTop w:val="0"/>
      <w:marBottom w:val="0"/>
      <w:divBdr>
        <w:top w:val="none" w:sz="0" w:space="0" w:color="auto"/>
        <w:left w:val="none" w:sz="0" w:space="0" w:color="auto"/>
        <w:bottom w:val="none" w:sz="0" w:space="0" w:color="auto"/>
        <w:right w:val="none" w:sz="0" w:space="0" w:color="auto"/>
      </w:divBdr>
    </w:div>
    <w:div w:id="957880912">
      <w:bodyDiv w:val="1"/>
      <w:marLeft w:val="0"/>
      <w:marRight w:val="0"/>
      <w:marTop w:val="0"/>
      <w:marBottom w:val="0"/>
      <w:divBdr>
        <w:top w:val="none" w:sz="0" w:space="0" w:color="auto"/>
        <w:left w:val="none" w:sz="0" w:space="0" w:color="auto"/>
        <w:bottom w:val="none" w:sz="0" w:space="0" w:color="auto"/>
        <w:right w:val="none" w:sz="0" w:space="0" w:color="auto"/>
      </w:divBdr>
    </w:div>
    <w:div w:id="959727359">
      <w:bodyDiv w:val="1"/>
      <w:marLeft w:val="0"/>
      <w:marRight w:val="0"/>
      <w:marTop w:val="0"/>
      <w:marBottom w:val="0"/>
      <w:divBdr>
        <w:top w:val="none" w:sz="0" w:space="0" w:color="auto"/>
        <w:left w:val="none" w:sz="0" w:space="0" w:color="auto"/>
        <w:bottom w:val="none" w:sz="0" w:space="0" w:color="auto"/>
        <w:right w:val="none" w:sz="0" w:space="0" w:color="auto"/>
      </w:divBdr>
    </w:div>
    <w:div w:id="962225581">
      <w:bodyDiv w:val="1"/>
      <w:marLeft w:val="0"/>
      <w:marRight w:val="0"/>
      <w:marTop w:val="0"/>
      <w:marBottom w:val="0"/>
      <w:divBdr>
        <w:top w:val="none" w:sz="0" w:space="0" w:color="auto"/>
        <w:left w:val="none" w:sz="0" w:space="0" w:color="auto"/>
        <w:bottom w:val="none" w:sz="0" w:space="0" w:color="auto"/>
        <w:right w:val="none" w:sz="0" w:space="0" w:color="auto"/>
      </w:divBdr>
    </w:div>
    <w:div w:id="965282705">
      <w:bodyDiv w:val="1"/>
      <w:marLeft w:val="0"/>
      <w:marRight w:val="0"/>
      <w:marTop w:val="0"/>
      <w:marBottom w:val="0"/>
      <w:divBdr>
        <w:top w:val="none" w:sz="0" w:space="0" w:color="auto"/>
        <w:left w:val="none" w:sz="0" w:space="0" w:color="auto"/>
        <w:bottom w:val="none" w:sz="0" w:space="0" w:color="auto"/>
        <w:right w:val="none" w:sz="0" w:space="0" w:color="auto"/>
      </w:divBdr>
    </w:div>
    <w:div w:id="965893302">
      <w:bodyDiv w:val="1"/>
      <w:marLeft w:val="0"/>
      <w:marRight w:val="0"/>
      <w:marTop w:val="0"/>
      <w:marBottom w:val="0"/>
      <w:divBdr>
        <w:top w:val="none" w:sz="0" w:space="0" w:color="auto"/>
        <w:left w:val="none" w:sz="0" w:space="0" w:color="auto"/>
        <w:bottom w:val="none" w:sz="0" w:space="0" w:color="auto"/>
        <w:right w:val="none" w:sz="0" w:space="0" w:color="auto"/>
      </w:divBdr>
    </w:div>
    <w:div w:id="966935893">
      <w:bodyDiv w:val="1"/>
      <w:marLeft w:val="0"/>
      <w:marRight w:val="0"/>
      <w:marTop w:val="0"/>
      <w:marBottom w:val="0"/>
      <w:divBdr>
        <w:top w:val="none" w:sz="0" w:space="0" w:color="auto"/>
        <w:left w:val="none" w:sz="0" w:space="0" w:color="auto"/>
        <w:bottom w:val="none" w:sz="0" w:space="0" w:color="auto"/>
        <w:right w:val="none" w:sz="0" w:space="0" w:color="auto"/>
      </w:divBdr>
    </w:div>
    <w:div w:id="967201263">
      <w:bodyDiv w:val="1"/>
      <w:marLeft w:val="0"/>
      <w:marRight w:val="0"/>
      <w:marTop w:val="0"/>
      <w:marBottom w:val="0"/>
      <w:divBdr>
        <w:top w:val="none" w:sz="0" w:space="0" w:color="auto"/>
        <w:left w:val="none" w:sz="0" w:space="0" w:color="auto"/>
        <w:bottom w:val="none" w:sz="0" w:space="0" w:color="auto"/>
        <w:right w:val="none" w:sz="0" w:space="0" w:color="auto"/>
      </w:divBdr>
    </w:div>
    <w:div w:id="967591640">
      <w:bodyDiv w:val="1"/>
      <w:marLeft w:val="0"/>
      <w:marRight w:val="0"/>
      <w:marTop w:val="0"/>
      <w:marBottom w:val="0"/>
      <w:divBdr>
        <w:top w:val="none" w:sz="0" w:space="0" w:color="auto"/>
        <w:left w:val="none" w:sz="0" w:space="0" w:color="auto"/>
        <w:bottom w:val="none" w:sz="0" w:space="0" w:color="auto"/>
        <w:right w:val="none" w:sz="0" w:space="0" w:color="auto"/>
      </w:divBdr>
    </w:div>
    <w:div w:id="969549519">
      <w:bodyDiv w:val="1"/>
      <w:marLeft w:val="0"/>
      <w:marRight w:val="0"/>
      <w:marTop w:val="0"/>
      <w:marBottom w:val="0"/>
      <w:divBdr>
        <w:top w:val="none" w:sz="0" w:space="0" w:color="auto"/>
        <w:left w:val="none" w:sz="0" w:space="0" w:color="auto"/>
        <w:bottom w:val="none" w:sz="0" w:space="0" w:color="auto"/>
        <w:right w:val="none" w:sz="0" w:space="0" w:color="auto"/>
      </w:divBdr>
    </w:div>
    <w:div w:id="975404856">
      <w:bodyDiv w:val="1"/>
      <w:marLeft w:val="0"/>
      <w:marRight w:val="0"/>
      <w:marTop w:val="0"/>
      <w:marBottom w:val="0"/>
      <w:divBdr>
        <w:top w:val="none" w:sz="0" w:space="0" w:color="auto"/>
        <w:left w:val="none" w:sz="0" w:space="0" w:color="auto"/>
        <w:bottom w:val="none" w:sz="0" w:space="0" w:color="auto"/>
        <w:right w:val="none" w:sz="0" w:space="0" w:color="auto"/>
      </w:divBdr>
    </w:div>
    <w:div w:id="976763316">
      <w:bodyDiv w:val="1"/>
      <w:marLeft w:val="0"/>
      <w:marRight w:val="0"/>
      <w:marTop w:val="0"/>
      <w:marBottom w:val="0"/>
      <w:divBdr>
        <w:top w:val="none" w:sz="0" w:space="0" w:color="auto"/>
        <w:left w:val="none" w:sz="0" w:space="0" w:color="auto"/>
        <w:bottom w:val="none" w:sz="0" w:space="0" w:color="auto"/>
        <w:right w:val="none" w:sz="0" w:space="0" w:color="auto"/>
      </w:divBdr>
    </w:div>
    <w:div w:id="987784248">
      <w:bodyDiv w:val="1"/>
      <w:marLeft w:val="0"/>
      <w:marRight w:val="0"/>
      <w:marTop w:val="0"/>
      <w:marBottom w:val="0"/>
      <w:divBdr>
        <w:top w:val="none" w:sz="0" w:space="0" w:color="auto"/>
        <w:left w:val="none" w:sz="0" w:space="0" w:color="auto"/>
        <w:bottom w:val="none" w:sz="0" w:space="0" w:color="auto"/>
        <w:right w:val="none" w:sz="0" w:space="0" w:color="auto"/>
      </w:divBdr>
    </w:div>
    <w:div w:id="991909728">
      <w:bodyDiv w:val="1"/>
      <w:marLeft w:val="0"/>
      <w:marRight w:val="0"/>
      <w:marTop w:val="0"/>
      <w:marBottom w:val="0"/>
      <w:divBdr>
        <w:top w:val="none" w:sz="0" w:space="0" w:color="auto"/>
        <w:left w:val="none" w:sz="0" w:space="0" w:color="auto"/>
        <w:bottom w:val="none" w:sz="0" w:space="0" w:color="auto"/>
        <w:right w:val="none" w:sz="0" w:space="0" w:color="auto"/>
      </w:divBdr>
    </w:div>
    <w:div w:id="992294048">
      <w:bodyDiv w:val="1"/>
      <w:marLeft w:val="0"/>
      <w:marRight w:val="0"/>
      <w:marTop w:val="0"/>
      <w:marBottom w:val="0"/>
      <w:divBdr>
        <w:top w:val="none" w:sz="0" w:space="0" w:color="auto"/>
        <w:left w:val="none" w:sz="0" w:space="0" w:color="auto"/>
        <w:bottom w:val="none" w:sz="0" w:space="0" w:color="auto"/>
        <w:right w:val="none" w:sz="0" w:space="0" w:color="auto"/>
      </w:divBdr>
    </w:div>
    <w:div w:id="996037688">
      <w:bodyDiv w:val="1"/>
      <w:marLeft w:val="0"/>
      <w:marRight w:val="0"/>
      <w:marTop w:val="0"/>
      <w:marBottom w:val="0"/>
      <w:divBdr>
        <w:top w:val="none" w:sz="0" w:space="0" w:color="auto"/>
        <w:left w:val="none" w:sz="0" w:space="0" w:color="auto"/>
        <w:bottom w:val="none" w:sz="0" w:space="0" w:color="auto"/>
        <w:right w:val="none" w:sz="0" w:space="0" w:color="auto"/>
      </w:divBdr>
    </w:div>
    <w:div w:id="998651226">
      <w:bodyDiv w:val="1"/>
      <w:marLeft w:val="0"/>
      <w:marRight w:val="0"/>
      <w:marTop w:val="0"/>
      <w:marBottom w:val="0"/>
      <w:divBdr>
        <w:top w:val="none" w:sz="0" w:space="0" w:color="auto"/>
        <w:left w:val="none" w:sz="0" w:space="0" w:color="auto"/>
        <w:bottom w:val="none" w:sz="0" w:space="0" w:color="auto"/>
        <w:right w:val="none" w:sz="0" w:space="0" w:color="auto"/>
      </w:divBdr>
    </w:div>
    <w:div w:id="999776380">
      <w:bodyDiv w:val="1"/>
      <w:marLeft w:val="0"/>
      <w:marRight w:val="0"/>
      <w:marTop w:val="0"/>
      <w:marBottom w:val="0"/>
      <w:divBdr>
        <w:top w:val="none" w:sz="0" w:space="0" w:color="auto"/>
        <w:left w:val="none" w:sz="0" w:space="0" w:color="auto"/>
        <w:bottom w:val="none" w:sz="0" w:space="0" w:color="auto"/>
        <w:right w:val="none" w:sz="0" w:space="0" w:color="auto"/>
      </w:divBdr>
    </w:div>
    <w:div w:id="1014459838">
      <w:bodyDiv w:val="1"/>
      <w:marLeft w:val="0"/>
      <w:marRight w:val="0"/>
      <w:marTop w:val="0"/>
      <w:marBottom w:val="0"/>
      <w:divBdr>
        <w:top w:val="none" w:sz="0" w:space="0" w:color="auto"/>
        <w:left w:val="none" w:sz="0" w:space="0" w:color="auto"/>
        <w:bottom w:val="none" w:sz="0" w:space="0" w:color="auto"/>
        <w:right w:val="none" w:sz="0" w:space="0" w:color="auto"/>
      </w:divBdr>
    </w:div>
    <w:div w:id="1015962834">
      <w:bodyDiv w:val="1"/>
      <w:marLeft w:val="0"/>
      <w:marRight w:val="0"/>
      <w:marTop w:val="0"/>
      <w:marBottom w:val="0"/>
      <w:divBdr>
        <w:top w:val="none" w:sz="0" w:space="0" w:color="auto"/>
        <w:left w:val="none" w:sz="0" w:space="0" w:color="auto"/>
        <w:bottom w:val="none" w:sz="0" w:space="0" w:color="auto"/>
        <w:right w:val="none" w:sz="0" w:space="0" w:color="auto"/>
      </w:divBdr>
    </w:div>
    <w:div w:id="1017854951">
      <w:bodyDiv w:val="1"/>
      <w:marLeft w:val="0"/>
      <w:marRight w:val="0"/>
      <w:marTop w:val="0"/>
      <w:marBottom w:val="0"/>
      <w:divBdr>
        <w:top w:val="none" w:sz="0" w:space="0" w:color="auto"/>
        <w:left w:val="none" w:sz="0" w:space="0" w:color="auto"/>
        <w:bottom w:val="none" w:sz="0" w:space="0" w:color="auto"/>
        <w:right w:val="none" w:sz="0" w:space="0" w:color="auto"/>
      </w:divBdr>
    </w:div>
    <w:div w:id="1022169003">
      <w:bodyDiv w:val="1"/>
      <w:marLeft w:val="0"/>
      <w:marRight w:val="0"/>
      <w:marTop w:val="0"/>
      <w:marBottom w:val="0"/>
      <w:divBdr>
        <w:top w:val="none" w:sz="0" w:space="0" w:color="auto"/>
        <w:left w:val="none" w:sz="0" w:space="0" w:color="auto"/>
        <w:bottom w:val="none" w:sz="0" w:space="0" w:color="auto"/>
        <w:right w:val="none" w:sz="0" w:space="0" w:color="auto"/>
      </w:divBdr>
    </w:div>
    <w:div w:id="1022588081">
      <w:bodyDiv w:val="1"/>
      <w:marLeft w:val="0"/>
      <w:marRight w:val="0"/>
      <w:marTop w:val="0"/>
      <w:marBottom w:val="0"/>
      <w:divBdr>
        <w:top w:val="none" w:sz="0" w:space="0" w:color="auto"/>
        <w:left w:val="none" w:sz="0" w:space="0" w:color="auto"/>
        <w:bottom w:val="none" w:sz="0" w:space="0" w:color="auto"/>
        <w:right w:val="none" w:sz="0" w:space="0" w:color="auto"/>
      </w:divBdr>
    </w:div>
    <w:div w:id="1023093718">
      <w:bodyDiv w:val="1"/>
      <w:marLeft w:val="0"/>
      <w:marRight w:val="0"/>
      <w:marTop w:val="0"/>
      <w:marBottom w:val="0"/>
      <w:divBdr>
        <w:top w:val="none" w:sz="0" w:space="0" w:color="auto"/>
        <w:left w:val="none" w:sz="0" w:space="0" w:color="auto"/>
        <w:bottom w:val="none" w:sz="0" w:space="0" w:color="auto"/>
        <w:right w:val="none" w:sz="0" w:space="0" w:color="auto"/>
      </w:divBdr>
    </w:div>
    <w:div w:id="1023556692">
      <w:bodyDiv w:val="1"/>
      <w:marLeft w:val="0"/>
      <w:marRight w:val="0"/>
      <w:marTop w:val="0"/>
      <w:marBottom w:val="0"/>
      <w:divBdr>
        <w:top w:val="none" w:sz="0" w:space="0" w:color="auto"/>
        <w:left w:val="none" w:sz="0" w:space="0" w:color="auto"/>
        <w:bottom w:val="none" w:sz="0" w:space="0" w:color="auto"/>
        <w:right w:val="none" w:sz="0" w:space="0" w:color="auto"/>
      </w:divBdr>
    </w:div>
    <w:div w:id="1023673616">
      <w:bodyDiv w:val="1"/>
      <w:marLeft w:val="0"/>
      <w:marRight w:val="0"/>
      <w:marTop w:val="0"/>
      <w:marBottom w:val="0"/>
      <w:divBdr>
        <w:top w:val="none" w:sz="0" w:space="0" w:color="auto"/>
        <w:left w:val="none" w:sz="0" w:space="0" w:color="auto"/>
        <w:bottom w:val="none" w:sz="0" w:space="0" w:color="auto"/>
        <w:right w:val="none" w:sz="0" w:space="0" w:color="auto"/>
      </w:divBdr>
    </w:div>
    <w:div w:id="1025522068">
      <w:bodyDiv w:val="1"/>
      <w:marLeft w:val="0"/>
      <w:marRight w:val="0"/>
      <w:marTop w:val="0"/>
      <w:marBottom w:val="0"/>
      <w:divBdr>
        <w:top w:val="none" w:sz="0" w:space="0" w:color="auto"/>
        <w:left w:val="none" w:sz="0" w:space="0" w:color="auto"/>
        <w:bottom w:val="none" w:sz="0" w:space="0" w:color="auto"/>
        <w:right w:val="none" w:sz="0" w:space="0" w:color="auto"/>
      </w:divBdr>
    </w:div>
    <w:div w:id="1026710575">
      <w:bodyDiv w:val="1"/>
      <w:marLeft w:val="0"/>
      <w:marRight w:val="0"/>
      <w:marTop w:val="0"/>
      <w:marBottom w:val="0"/>
      <w:divBdr>
        <w:top w:val="none" w:sz="0" w:space="0" w:color="auto"/>
        <w:left w:val="none" w:sz="0" w:space="0" w:color="auto"/>
        <w:bottom w:val="none" w:sz="0" w:space="0" w:color="auto"/>
        <w:right w:val="none" w:sz="0" w:space="0" w:color="auto"/>
      </w:divBdr>
    </w:div>
    <w:div w:id="1027870701">
      <w:bodyDiv w:val="1"/>
      <w:marLeft w:val="0"/>
      <w:marRight w:val="0"/>
      <w:marTop w:val="0"/>
      <w:marBottom w:val="0"/>
      <w:divBdr>
        <w:top w:val="none" w:sz="0" w:space="0" w:color="auto"/>
        <w:left w:val="none" w:sz="0" w:space="0" w:color="auto"/>
        <w:bottom w:val="none" w:sz="0" w:space="0" w:color="auto"/>
        <w:right w:val="none" w:sz="0" w:space="0" w:color="auto"/>
      </w:divBdr>
    </w:div>
    <w:div w:id="1036545572">
      <w:bodyDiv w:val="1"/>
      <w:marLeft w:val="0"/>
      <w:marRight w:val="0"/>
      <w:marTop w:val="0"/>
      <w:marBottom w:val="0"/>
      <w:divBdr>
        <w:top w:val="none" w:sz="0" w:space="0" w:color="auto"/>
        <w:left w:val="none" w:sz="0" w:space="0" w:color="auto"/>
        <w:bottom w:val="none" w:sz="0" w:space="0" w:color="auto"/>
        <w:right w:val="none" w:sz="0" w:space="0" w:color="auto"/>
      </w:divBdr>
    </w:div>
    <w:div w:id="1036806887">
      <w:bodyDiv w:val="1"/>
      <w:marLeft w:val="0"/>
      <w:marRight w:val="0"/>
      <w:marTop w:val="0"/>
      <w:marBottom w:val="0"/>
      <w:divBdr>
        <w:top w:val="none" w:sz="0" w:space="0" w:color="auto"/>
        <w:left w:val="none" w:sz="0" w:space="0" w:color="auto"/>
        <w:bottom w:val="none" w:sz="0" w:space="0" w:color="auto"/>
        <w:right w:val="none" w:sz="0" w:space="0" w:color="auto"/>
      </w:divBdr>
    </w:div>
    <w:div w:id="1044216033">
      <w:bodyDiv w:val="1"/>
      <w:marLeft w:val="0"/>
      <w:marRight w:val="0"/>
      <w:marTop w:val="0"/>
      <w:marBottom w:val="0"/>
      <w:divBdr>
        <w:top w:val="none" w:sz="0" w:space="0" w:color="auto"/>
        <w:left w:val="none" w:sz="0" w:space="0" w:color="auto"/>
        <w:bottom w:val="none" w:sz="0" w:space="0" w:color="auto"/>
        <w:right w:val="none" w:sz="0" w:space="0" w:color="auto"/>
      </w:divBdr>
    </w:div>
    <w:div w:id="1047336243">
      <w:bodyDiv w:val="1"/>
      <w:marLeft w:val="0"/>
      <w:marRight w:val="0"/>
      <w:marTop w:val="0"/>
      <w:marBottom w:val="0"/>
      <w:divBdr>
        <w:top w:val="none" w:sz="0" w:space="0" w:color="auto"/>
        <w:left w:val="none" w:sz="0" w:space="0" w:color="auto"/>
        <w:bottom w:val="none" w:sz="0" w:space="0" w:color="auto"/>
        <w:right w:val="none" w:sz="0" w:space="0" w:color="auto"/>
      </w:divBdr>
    </w:div>
    <w:div w:id="1047410160">
      <w:bodyDiv w:val="1"/>
      <w:marLeft w:val="0"/>
      <w:marRight w:val="0"/>
      <w:marTop w:val="0"/>
      <w:marBottom w:val="0"/>
      <w:divBdr>
        <w:top w:val="none" w:sz="0" w:space="0" w:color="auto"/>
        <w:left w:val="none" w:sz="0" w:space="0" w:color="auto"/>
        <w:bottom w:val="none" w:sz="0" w:space="0" w:color="auto"/>
        <w:right w:val="none" w:sz="0" w:space="0" w:color="auto"/>
      </w:divBdr>
    </w:div>
    <w:div w:id="1051659864">
      <w:bodyDiv w:val="1"/>
      <w:marLeft w:val="0"/>
      <w:marRight w:val="0"/>
      <w:marTop w:val="0"/>
      <w:marBottom w:val="0"/>
      <w:divBdr>
        <w:top w:val="none" w:sz="0" w:space="0" w:color="auto"/>
        <w:left w:val="none" w:sz="0" w:space="0" w:color="auto"/>
        <w:bottom w:val="none" w:sz="0" w:space="0" w:color="auto"/>
        <w:right w:val="none" w:sz="0" w:space="0" w:color="auto"/>
      </w:divBdr>
    </w:div>
    <w:div w:id="1058357504">
      <w:bodyDiv w:val="1"/>
      <w:marLeft w:val="0"/>
      <w:marRight w:val="0"/>
      <w:marTop w:val="0"/>
      <w:marBottom w:val="0"/>
      <w:divBdr>
        <w:top w:val="none" w:sz="0" w:space="0" w:color="auto"/>
        <w:left w:val="none" w:sz="0" w:space="0" w:color="auto"/>
        <w:bottom w:val="none" w:sz="0" w:space="0" w:color="auto"/>
        <w:right w:val="none" w:sz="0" w:space="0" w:color="auto"/>
      </w:divBdr>
    </w:div>
    <w:div w:id="1060179453">
      <w:bodyDiv w:val="1"/>
      <w:marLeft w:val="0"/>
      <w:marRight w:val="0"/>
      <w:marTop w:val="0"/>
      <w:marBottom w:val="0"/>
      <w:divBdr>
        <w:top w:val="none" w:sz="0" w:space="0" w:color="auto"/>
        <w:left w:val="none" w:sz="0" w:space="0" w:color="auto"/>
        <w:bottom w:val="none" w:sz="0" w:space="0" w:color="auto"/>
        <w:right w:val="none" w:sz="0" w:space="0" w:color="auto"/>
      </w:divBdr>
    </w:div>
    <w:div w:id="1066755649">
      <w:bodyDiv w:val="1"/>
      <w:marLeft w:val="0"/>
      <w:marRight w:val="0"/>
      <w:marTop w:val="0"/>
      <w:marBottom w:val="0"/>
      <w:divBdr>
        <w:top w:val="none" w:sz="0" w:space="0" w:color="auto"/>
        <w:left w:val="none" w:sz="0" w:space="0" w:color="auto"/>
        <w:bottom w:val="none" w:sz="0" w:space="0" w:color="auto"/>
        <w:right w:val="none" w:sz="0" w:space="0" w:color="auto"/>
      </w:divBdr>
    </w:div>
    <w:div w:id="1067994509">
      <w:bodyDiv w:val="1"/>
      <w:marLeft w:val="0"/>
      <w:marRight w:val="0"/>
      <w:marTop w:val="0"/>
      <w:marBottom w:val="0"/>
      <w:divBdr>
        <w:top w:val="none" w:sz="0" w:space="0" w:color="auto"/>
        <w:left w:val="none" w:sz="0" w:space="0" w:color="auto"/>
        <w:bottom w:val="none" w:sz="0" w:space="0" w:color="auto"/>
        <w:right w:val="none" w:sz="0" w:space="0" w:color="auto"/>
      </w:divBdr>
    </w:div>
    <w:div w:id="1069620446">
      <w:bodyDiv w:val="1"/>
      <w:marLeft w:val="0"/>
      <w:marRight w:val="0"/>
      <w:marTop w:val="0"/>
      <w:marBottom w:val="0"/>
      <w:divBdr>
        <w:top w:val="none" w:sz="0" w:space="0" w:color="auto"/>
        <w:left w:val="none" w:sz="0" w:space="0" w:color="auto"/>
        <w:bottom w:val="none" w:sz="0" w:space="0" w:color="auto"/>
        <w:right w:val="none" w:sz="0" w:space="0" w:color="auto"/>
      </w:divBdr>
    </w:div>
    <w:div w:id="1072316017">
      <w:bodyDiv w:val="1"/>
      <w:marLeft w:val="0"/>
      <w:marRight w:val="0"/>
      <w:marTop w:val="0"/>
      <w:marBottom w:val="0"/>
      <w:divBdr>
        <w:top w:val="none" w:sz="0" w:space="0" w:color="auto"/>
        <w:left w:val="none" w:sz="0" w:space="0" w:color="auto"/>
        <w:bottom w:val="none" w:sz="0" w:space="0" w:color="auto"/>
        <w:right w:val="none" w:sz="0" w:space="0" w:color="auto"/>
      </w:divBdr>
    </w:div>
    <w:div w:id="1077358900">
      <w:bodyDiv w:val="1"/>
      <w:marLeft w:val="0"/>
      <w:marRight w:val="0"/>
      <w:marTop w:val="0"/>
      <w:marBottom w:val="0"/>
      <w:divBdr>
        <w:top w:val="none" w:sz="0" w:space="0" w:color="auto"/>
        <w:left w:val="none" w:sz="0" w:space="0" w:color="auto"/>
        <w:bottom w:val="none" w:sz="0" w:space="0" w:color="auto"/>
        <w:right w:val="none" w:sz="0" w:space="0" w:color="auto"/>
      </w:divBdr>
    </w:div>
    <w:div w:id="1077553477">
      <w:bodyDiv w:val="1"/>
      <w:marLeft w:val="0"/>
      <w:marRight w:val="0"/>
      <w:marTop w:val="0"/>
      <w:marBottom w:val="0"/>
      <w:divBdr>
        <w:top w:val="none" w:sz="0" w:space="0" w:color="auto"/>
        <w:left w:val="none" w:sz="0" w:space="0" w:color="auto"/>
        <w:bottom w:val="none" w:sz="0" w:space="0" w:color="auto"/>
        <w:right w:val="none" w:sz="0" w:space="0" w:color="auto"/>
      </w:divBdr>
    </w:div>
    <w:div w:id="1079597172">
      <w:bodyDiv w:val="1"/>
      <w:marLeft w:val="0"/>
      <w:marRight w:val="0"/>
      <w:marTop w:val="0"/>
      <w:marBottom w:val="0"/>
      <w:divBdr>
        <w:top w:val="none" w:sz="0" w:space="0" w:color="auto"/>
        <w:left w:val="none" w:sz="0" w:space="0" w:color="auto"/>
        <w:bottom w:val="none" w:sz="0" w:space="0" w:color="auto"/>
        <w:right w:val="none" w:sz="0" w:space="0" w:color="auto"/>
      </w:divBdr>
    </w:div>
    <w:div w:id="1081099911">
      <w:bodyDiv w:val="1"/>
      <w:marLeft w:val="0"/>
      <w:marRight w:val="0"/>
      <w:marTop w:val="0"/>
      <w:marBottom w:val="0"/>
      <w:divBdr>
        <w:top w:val="none" w:sz="0" w:space="0" w:color="auto"/>
        <w:left w:val="none" w:sz="0" w:space="0" w:color="auto"/>
        <w:bottom w:val="none" w:sz="0" w:space="0" w:color="auto"/>
        <w:right w:val="none" w:sz="0" w:space="0" w:color="auto"/>
      </w:divBdr>
    </w:div>
    <w:div w:id="1084648408">
      <w:bodyDiv w:val="1"/>
      <w:marLeft w:val="0"/>
      <w:marRight w:val="0"/>
      <w:marTop w:val="0"/>
      <w:marBottom w:val="0"/>
      <w:divBdr>
        <w:top w:val="none" w:sz="0" w:space="0" w:color="auto"/>
        <w:left w:val="none" w:sz="0" w:space="0" w:color="auto"/>
        <w:bottom w:val="none" w:sz="0" w:space="0" w:color="auto"/>
        <w:right w:val="none" w:sz="0" w:space="0" w:color="auto"/>
      </w:divBdr>
    </w:div>
    <w:div w:id="1087573952">
      <w:bodyDiv w:val="1"/>
      <w:marLeft w:val="0"/>
      <w:marRight w:val="0"/>
      <w:marTop w:val="0"/>
      <w:marBottom w:val="0"/>
      <w:divBdr>
        <w:top w:val="none" w:sz="0" w:space="0" w:color="auto"/>
        <w:left w:val="none" w:sz="0" w:space="0" w:color="auto"/>
        <w:bottom w:val="none" w:sz="0" w:space="0" w:color="auto"/>
        <w:right w:val="none" w:sz="0" w:space="0" w:color="auto"/>
      </w:divBdr>
    </w:div>
    <w:div w:id="1088506319">
      <w:bodyDiv w:val="1"/>
      <w:marLeft w:val="0"/>
      <w:marRight w:val="0"/>
      <w:marTop w:val="0"/>
      <w:marBottom w:val="0"/>
      <w:divBdr>
        <w:top w:val="none" w:sz="0" w:space="0" w:color="auto"/>
        <w:left w:val="none" w:sz="0" w:space="0" w:color="auto"/>
        <w:bottom w:val="none" w:sz="0" w:space="0" w:color="auto"/>
        <w:right w:val="none" w:sz="0" w:space="0" w:color="auto"/>
      </w:divBdr>
    </w:div>
    <w:div w:id="1089472830">
      <w:bodyDiv w:val="1"/>
      <w:marLeft w:val="0"/>
      <w:marRight w:val="0"/>
      <w:marTop w:val="0"/>
      <w:marBottom w:val="0"/>
      <w:divBdr>
        <w:top w:val="none" w:sz="0" w:space="0" w:color="auto"/>
        <w:left w:val="none" w:sz="0" w:space="0" w:color="auto"/>
        <w:bottom w:val="none" w:sz="0" w:space="0" w:color="auto"/>
        <w:right w:val="none" w:sz="0" w:space="0" w:color="auto"/>
      </w:divBdr>
    </w:div>
    <w:div w:id="1090467807">
      <w:bodyDiv w:val="1"/>
      <w:marLeft w:val="0"/>
      <w:marRight w:val="0"/>
      <w:marTop w:val="0"/>
      <w:marBottom w:val="0"/>
      <w:divBdr>
        <w:top w:val="none" w:sz="0" w:space="0" w:color="auto"/>
        <w:left w:val="none" w:sz="0" w:space="0" w:color="auto"/>
        <w:bottom w:val="none" w:sz="0" w:space="0" w:color="auto"/>
        <w:right w:val="none" w:sz="0" w:space="0" w:color="auto"/>
      </w:divBdr>
    </w:div>
    <w:div w:id="1097946119">
      <w:bodyDiv w:val="1"/>
      <w:marLeft w:val="0"/>
      <w:marRight w:val="0"/>
      <w:marTop w:val="0"/>
      <w:marBottom w:val="0"/>
      <w:divBdr>
        <w:top w:val="none" w:sz="0" w:space="0" w:color="auto"/>
        <w:left w:val="none" w:sz="0" w:space="0" w:color="auto"/>
        <w:bottom w:val="none" w:sz="0" w:space="0" w:color="auto"/>
        <w:right w:val="none" w:sz="0" w:space="0" w:color="auto"/>
      </w:divBdr>
    </w:div>
    <w:div w:id="1100102132">
      <w:bodyDiv w:val="1"/>
      <w:marLeft w:val="0"/>
      <w:marRight w:val="0"/>
      <w:marTop w:val="0"/>
      <w:marBottom w:val="0"/>
      <w:divBdr>
        <w:top w:val="none" w:sz="0" w:space="0" w:color="auto"/>
        <w:left w:val="none" w:sz="0" w:space="0" w:color="auto"/>
        <w:bottom w:val="none" w:sz="0" w:space="0" w:color="auto"/>
        <w:right w:val="none" w:sz="0" w:space="0" w:color="auto"/>
      </w:divBdr>
    </w:div>
    <w:div w:id="1103065056">
      <w:bodyDiv w:val="1"/>
      <w:marLeft w:val="0"/>
      <w:marRight w:val="0"/>
      <w:marTop w:val="0"/>
      <w:marBottom w:val="0"/>
      <w:divBdr>
        <w:top w:val="none" w:sz="0" w:space="0" w:color="auto"/>
        <w:left w:val="none" w:sz="0" w:space="0" w:color="auto"/>
        <w:bottom w:val="none" w:sz="0" w:space="0" w:color="auto"/>
        <w:right w:val="none" w:sz="0" w:space="0" w:color="auto"/>
      </w:divBdr>
    </w:div>
    <w:div w:id="1108427163">
      <w:bodyDiv w:val="1"/>
      <w:marLeft w:val="0"/>
      <w:marRight w:val="0"/>
      <w:marTop w:val="0"/>
      <w:marBottom w:val="0"/>
      <w:divBdr>
        <w:top w:val="none" w:sz="0" w:space="0" w:color="auto"/>
        <w:left w:val="none" w:sz="0" w:space="0" w:color="auto"/>
        <w:bottom w:val="none" w:sz="0" w:space="0" w:color="auto"/>
        <w:right w:val="none" w:sz="0" w:space="0" w:color="auto"/>
      </w:divBdr>
    </w:div>
    <w:div w:id="1110777433">
      <w:bodyDiv w:val="1"/>
      <w:marLeft w:val="0"/>
      <w:marRight w:val="0"/>
      <w:marTop w:val="0"/>
      <w:marBottom w:val="0"/>
      <w:divBdr>
        <w:top w:val="none" w:sz="0" w:space="0" w:color="auto"/>
        <w:left w:val="none" w:sz="0" w:space="0" w:color="auto"/>
        <w:bottom w:val="none" w:sz="0" w:space="0" w:color="auto"/>
        <w:right w:val="none" w:sz="0" w:space="0" w:color="auto"/>
      </w:divBdr>
    </w:div>
    <w:div w:id="1112937693">
      <w:bodyDiv w:val="1"/>
      <w:marLeft w:val="0"/>
      <w:marRight w:val="0"/>
      <w:marTop w:val="0"/>
      <w:marBottom w:val="0"/>
      <w:divBdr>
        <w:top w:val="none" w:sz="0" w:space="0" w:color="auto"/>
        <w:left w:val="none" w:sz="0" w:space="0" w:color="auto"/>
        <w:bottom w:val="none" w:sz="0" w:space="0" w:color="auto"/>
        <w:right w:val="none" w:sz="0" w:space="0" w:color="auto"/>
      </w:divBdr>
    </w:div>
    <w:div w:id="1113860640">
      <w:bodyDiv w:val="1"/>
      <w:marLeft w:val="0"/>
      <w:marRight w:val="0"/>
      <w:marTop w:val="0"/>
      <w:marBottom w:val="0"/>
      <w:divBdr>
        <w:top w:val="none" w:sz="0" w:space="0" w:color="auto"/>
        <w:left w:val="none" w:sz="0" w:space="0" w:color="auto"/>
        <w:bottom w:val="none" w:sz="0" w:space="0" w:color="auto"/>
        <w:right w:val="none" w:sz="0" w:space="0" w:color="auto"/>
      </w:divBdr>
    </w:div>
    <w:div w:id="1114136368">
      <w:bodyDiv w:val="1"/>
      <w:marLeft w:val="0"/>
      <w:marRight w:val="0"/>
      <w:marTop w:val="0"/>
      <w:marBottom w:val="0"/>
      <w:divBdr>
        <w:top w:val="none" w:sz="0" w:space="0" w:color="auto"/>
        <w:left w:val="none" w:sz="0" w:space="0" w:color="auto"/>
        <w:bottom w:val="none" w:sz="0" w:space="0" w:color="auto"/>
        <w:right w:val="none" w:sz="0" w:space="0" w:color="auto"/>
      </w:divBdr>
    </w:div>
    <w:div w:id="1115716641">
      <w:bodyDiv w:val="1"/>
      <w:marLeft w:val="0"/>
      <w:marRight w:val="0"/>
      <w:marTop w:val="0"/>
      <w:marBottom w:val="0"/>
      <w:divBdr>
        <w:top w:val="none" w:sz="0" w:space="0" w:color="auto"/>
        <w:left w:val="none" w:sz="0" w:space="0" w:color="auto"/>
        <w:bottom w:val="none" w:sz="0" w:space="0" w:color="auto"/>
        <w:right w:val="none" w:sz="0" w:space="0" w:color="auto"/>
      </w:divBdr>
    </w:div>
    <w:div w:id="1116366503">
      <w:bodyDiv w:val="1"/>
      <w:marLeft w:val="0"/>
      <w:marRight w:val="0"/>
      <w:marTop w:val="0"/>
      <w:marBottom w:val="0"/>
      <w:divBdr>
        <w:top w:val="none" w:sz="0" w:space="0" w:color="auto"/>
        <w:left w:val="none" w:sz="0" w:space="0" w:color="auto"/>
        <w:bottom w:val="none" w:sz="0" w:space="0" w:color="auto"/>
        <w:right w:val="none" w:sz="0" w:space="0" w:color="auto"/>
      </w:divBdr>
    </w:div>
    <w:div w:id="1116410330">
      <w:bodyDiv w:val="1"/>
      <w:marLeft w:val="0"/>
      <w:marRight w:val="0"/>
      <w:marTop w:val="0"/>
      <w:marBottom w:val="0"/>
      <w:divBdr>
        <w:top w:val="none" w:sz="0" w:space="0" w:color="auto"/>
        <w:left w:val="none" w:sz="0" w:space="0" w:color="auto"/>
        <w:bottom w:val="none" w:sz="0" w:space="0" w:color="auto"/>
        <w:right w:val="none" w:sz="0" w:space="0" w:color="auto"/>
      </w:divBdr>
    </w:div>
    <w:div w:id="1117064139">
      <w:bodyDiv w:val="1"/>
      <w:marLeft w:val="0"/>
      <w:marRight w:val="0"/>
      <w:marTop w:val="0"/>
      <w:marBottom w:val="0"/>
      <w:divBdr>
        <w:top w:val="none" w:sz="0" w:space="0" w:color="auto"/>
        <w:left w:val="none" w:sz="0" w:space="0" w:color="auto"/>
        <w:bottom w:val="none" w:sz="0" w:space="0" w:color="auto"/>
        <w:right w:val="none" w:sz="0" w:space="0" w:color="auto"/>
      </w:divBdr>
    </w:div>
    <w:div w:id="1117454546">
      <w:bodyDiv w:val="1"/>
      <w:marLeft w:val="0"/>
      <w:marRight w:val="0"/>
      <w:marTop w:val="0"/>
      <w:marBottom w:val="0"/>
      <w:divBdr>
        <w:top w:val="none" w:sz="0" w:space="0" w:color="auto"/>
        <w:left w:val="none" w:sz="0" w:space="0" w:color="auto"/>
        <w:bottom w:val="none" w:sz="0" w:space="0" w:color="auto"/>
        <w:right w:val="none" w:sz="0" w:space="0" w:color="auto"/>
      </w:divBdr>
    </w:div>
    <w:div w:id="1117602088">
      <w:bodyDiv w:val="1"/>
      <w:marLeft w:val="0"/>
      <w:marRight w:val="0"/>
      <w:marTop w:val="0"/>
      <w:marBottom w:val="0"/>
      <w:divBdr>
        <w:top w:val="none" w:sz="0" w:space="0" w:color="auto"/>
        <w:left w:val="none" w:sz="0" w:space="0" w:color="auto"/>
        <w:bottom w:val="none" w:sz="0" w:space="0" w:color="auto"/>
        <w:right w:val="none" w:sz="0" w:space="0" w:color="auto"/>
      </w:divBdr>
    </w:div>
    <w:div w:id="1118645179">
      <w:bodyDiv w:val="1"/>
      <w:marLeft w:val="0"/>
      <w:marRight w:val="0"/>
      <w:marTop w:val="0"/>
      <w:marBottom w:val="0"/>
      <w:divBdr>
        <w:top w:val="none" w:sz="0" w:space="0" w:color="auto"/>
        <w:left w:val="none" w:sz="0" w:space="0" w:color="auto"/>
        <w:bottom w:val="none" w:sz="0" w:space="0" w:color="auto"/>
        <w:right w:val="none" w:sz="0" w:space="0" w:color="auto"/>
      </w:divBdr>
    </w:div>
    <w:div w:id="1119640623">
      <w:bodyDiv w:val="1"/>
      <w:marLeft w:val="0"/>
      <w:marRight w:val="0"/>
      <w:marTop w:val="0"/>
      <w:marBottom w:val="0"/>
      <w:divBdr>
        <w:top w:val="none" w:sz="0" w:space="0" w:color="auto"/>
        <w:left w:val="none" w:sz="0" w:space="0" w:color="auto"/>
        <w:bottom w:val="none" w:sz="0" w:space="0" w:color="auto"/>
        <w:right w:val="none" w:sz="0" w:space="0" w:color="auto"/>
      </w:divBdr>
    </w:div>
    <w:div w:id="1120145147">
      <w:bodyDiv w:val="1"/>
      <w:marLeft w:val="0"/>
      <w:marRight w:val="0"/>
      <w:marTop w:val="0"/>
      <w:marBottom w:val="0"/>
      <w:divBdr>
        <w:top w:val="none" w:sz="0" w:space="0" w:color="auto"/>
        <w:left w:val="none" w:sz="0" w:space="0" w:color="auto"/>
        <w:bottom w:val="none" w:sz="0" w:space="0" w:color="auto"/>
        <w:right w:val="none" w:sz="0" w:space="0" w:color="auto"/>
      </w:divBdr>
    </w:div>
    <w:div w:id="1122923170">
      <w:bodyDiv w:val="1"/>
      <w:marLeft w:val="0"/>
      <w:marRight w:val="0"/>
      <w:marTop w:val="0"/>
      <w:marBottom w:val="0"/>
      <w:divBdr>
        <w:top w:val="none" w:sz="0" w:space="0" w:color="auto"/>
        <w:left w:val="none" w:sz="0" w:space="0" w:color="auto"/>
        <w:bottom w:val="none" w:sz="0" w:space="0" w:color="auto"/>
        <w:right w:val="none" w:sz="0" w:space="0" w:color="auto"/>
      </w:divBdr>
    </w:div>
    <w:div w:id="1123572490">
      <w:bodyDiv w:val="1"/>
      <w:marLeft w:val="0"/>
      <w:marRight w:val="0"/>
      <w:marTop w:val="0"/>
      <w:marBottom w:val="0"/>
      <w:divBdr>
        <w:top w:val="none" w:sz="0" w:space="0" w:color="auto"/>
        <w:left w:val="none" w:sz="0" w:space="0" w:color="auto"/>
        <w:bottom w:val="none" w:sz="0" w:space="0" w:color="auto"/>
        <w:right w:val="none" w:sz="0" w:space="0" w:color="auto"/>
      </w:divBdr>
    </w:div>
    <w:div w:id="1135879272">
      <w:bodyDiv w:val="1"/>
      <w:marLeft w:val="0"/>
      <w:marRight w:val="0"/>
      <w:marTop w:val="0"/>
      <w:marBottom w:val="0"/>
      <w:divBdr>
        <w:top w:val="none" w:sz="0" w:space="0" w:color="auto"/>
        <w:left w:val="none" w:sz="0" w:space="0" w:color="auto"/>
        <w:bottom w:val="none" w:sz="0" w:space="0" w:color="auto"/>
        <w:right w:val="none" w:sz="0" w:space="0" w:color="auto"/>
      </w:divBdr>
    </w:div>
    <w:div w:id="1140462575">
      <w:bodyDiv w:val="1"/>
      <w:marLeft w:val="0"/>
      <w:marRight w:val="0"/>
      <w:marTop w:val="0"/>
      <w:marBottom w:val="0"/>
      <w:divBdr>
        <w:top w:val="none" w:sz="0" w:space="0" w:color="auto"/>
        <w:left w:val="none" w:sz="0" w:space="0" w:color="auto"/>
        <w:bottom w:val="none" w:sz="0" w:space="0" w:color="auto"/>
        <w:right w:val="none" w:sz="0" w:space="0" w:color="auto"/>
      </w:divBdr>
    </w:div>
    <w:div w:id="1140801792">
      <w:bodyDiv w:val="1"/>
      <w:marLeft w:val="0"/>
      <w:marRight w:val="0"/>
      <w:marTop w:val="0"/>
      <w:marBottom w:val="0"/>
      <w:divBdr>
        <w:top w:val="none" w:sz="0" w:space="0" w:color="auto"/>
        <w:left w:val="none" w:sz="0" w:space="0" w:color="auto"/>
        <w:bottom w:val="none" w:sz="0" w:space="0" w:color="auto"/>
        <w:right w:val="none" w:sz="0" w:space="0" w:color="auto"/>
      </w:divBdr>
    </w:div>
    <w:div w:id="1141582735">
      <w:bodyDiv w:val="1"/>
      <w:marLeft w:val="0"/>
      <w:marRight w:val="0"/>
      <w:marTop w:val="0"/>
      <w:marBottom w:val="0"/>
      <w:divBdr>
        <w:top w:val="none" w:sz="0" w:space="0" w:color="auto"/>
        <w:left w:val="none" w:sz="0" w:space="0" w:color="auto"/>
        <w:bottom w:val="none" w:sz="0" w:space="0" w:color="auto"/>
        <w:right w:val="none" w:sz="0" w:space="0" w:color="auto"/>
      </w:divBdr>
    </w:div>
    <w:div w:id="1142961274">
      <w:bodyDiv w:val="1"/>
      <w:marLeft w:val="0"/>
      <w:marRight w:val="0"/>
      <w:marTop w:val="0"/>
      <w:marBottom w:val="0"/>
      <w:divBdr>
        <w:top w:val="none" w:sz="0" w:space="0" w:color="auto"/>
        <w:left w:val="none" w:sz="0" w:space="0" w:color="auto"/>
        <w:bottom w:val="none" w:sz="0" w:space="0" w:color="auto"/>
        <w:right w:val="none" w:sz="0" w:space="0" w:color="auto"/>
      </w:divBdr>
    </w:div>
    <w:div w:id="1144464404">
      <w:bodyDiv w:val="1"/>
      <w:marLeft w:val="0"/>
      <w:marRight w:val="0"/>
      <w:marTop w:val="0"/>
      <w:marBottom w:val="0"/>
      <w:divBdr>
        <w:top w:val="none" w:sz="0" w:space="0" w:color="auto"/>
        <w:left w:val="none" w:sz="0" w:space="0" w:color="auto"/>
        <w:bottom w:val="none" w:sz="0" w:space="0" w:color="auto"/>
        <w:right w:val="none" w:sz="0" w:space="0" w:color="auto"/>
      </w:divBdr>
    </w:div>
    <w:div w:id="1144661518">
      <w:bodyDiv w:val="1"/>
      <w:marLeft w:val="0"/>
      <w:marRight w:val="0"/>
      <w:marTop w:val="0"/>
      <w:marBottom w:val="0"/>
      <w:divBdr>
        <w:top w:val="none" w:sz="0" w:space="0" w:color="auto"/>
        <w:left w:val="none" w:sz="0" w:space="0" w:color="auto"/>
        <w:bottom w:val="none" w:sz="0" w:space="0" w:color="auto"/>
        <w:right w:val="none" w:sz="0" w:space="0" w:color="auto"/>
      </w:divBdr>
    </w:div>
    <w:div w:id="1147092348">
      <w:bodyDiv w:val="1"/>
      <w:marLeft w:val="0"/>
      <w:marRight w:val="0"/>
      <w:marTop w:val="0"/>
      <w:marBottom w:val="0"/>
      <w:divBdr>
        <w:top w:val="none" w:sz="0" w:space="0" w:color="auto"/>
        <w:left w:val="none" w:sz="0" w:space="0" w:color="auto"/>
        <w:bottom w:val="none" w:sz="0" w:space="0" w:color="auto"/>
        <w:right w:val="none" w:sz="0" w:space="0" w:color="auto"/>
      </w:divBdr>
    </w:div>
    <w:div w:id="1150756113">
      <w:bodyDiv w:val="1"/>
      <w:marLeft w:val="0"/>
      <w:marRight w:val="0"/>
      <w:marTop w:val="0"/>
      <w:marBottom w:val="0"/>
      <w:divBdr>
        <w:top w:val="none" w:sz="0" w:space="0" w:color="auto"/>
        <w:left w:val="none" w:sz="0" w:space="0" w:color="auto"/>
        <w:bottom w:val="none" w:sz="0" w:space="0" w:color="auto"/>
        <w:right w:val="none" w:sz="0" w:space="0" w:color="auto"/>
      </w:divBdr>
    </w:div>
    <w:div w:id="1150831354">
      <w:bodyDiv w:val="1"/>
      <w:marLeft w:val="0"/>
      <w:marRight w:val="0"/>
      <w:marTop w:val="0"/>
      <w:marBottom w:val="0"/>
      <w:divBdr>
        <w:top w:val="none" w:sz="0" w:space="0" w:color="auto"/>
        <w:left w:val="none" w:sz="0" w:space="0" w:color="auto"/>
        <w:bottom w:val="none" w:sz="0" w:space="0" w:color="auto"/>
        <w:right w:val="none" w:sz="0" w:space="0" w:color="auto"/>
      </w:divBdr>
    </w:div>
    <w:div w:id="1156921933">
      <w:bodyDiv w:val="1"/>
      <w:marLeft w:val="0"/>
      <w:marRight w:val="0"/>
      <w:marTop w:val="0"/>
      <w:marBottom w:val="0"/>
      <w:divBdr>
        <w:top w:val="none" w:sz="0" w:space="0" w:color="auto"/>
        <w:left w:val="none" w:sz="0" w:space="0" w:color="auto"/>
        <w:bottom w:val="none" w:sz="0" w:space="0" w:color="auto"/>
        <w:right w:val="none" w:sz="0" w:space="0" w:color="auto"/>
      </w:divBdr>
    </w:div>
    <w:div w:id="1158885370">
      <w:bodyDiv w:val="1"/>
      <w:marLeft w:val="0"/>
      <w:marRight w:val="0"/>
      <w:marTop w:val="0"/>
      <w:marBottom w:val="0"/>
      <w:divBdr>
        <w:top w:val="none" w:sz="0" w:space="0" w:color="auto"/>
        <w:left w:val="none" w:sz="0" w:space="0" w:color="auto"/>
        <w:bottom w:val="none" w:sz="0" w:space="0" w:color="auto"/>
        <w:right w:val="none" w:sz="0" w:space="0" w:color="auto"/>
      </w:divBdr>
    </w:div>
    <w:div w:id="1159733157">
      <w:bodyDiv w:val="1"/>
      <w:marLeft w:val="0"/>
      <w:marRight w:val="0"/>
      <w:marTop w:val="0"/>
      <w:marBottom w:val="0"/>
      <w:divBdr>
        <w:top w:val="none" w:sz="0" w:space="0" w:color="auto"/>
        <w:left w:val="none" w:sz="0" w:space="0" w:color="auto"/>
        <w:bottom w:val="none" w:sz="0" w:space="0" w:color="auto"/>
        <w:right w:val="none" w:sz="0" w:space="0" w:color="auto"/>
      </w:divBdr>
    </w:div>
    <w:div w:id="1162625829">
      <w:bodyDiv w:val="1"/>
      <w:marLeft w:val="0"/>
      <w:marRight w:val="0"/>
      <w:marTop w:val="0"/>
      <w:marBottom w:val="0"/>
      <w:divBdr>
        <w:top w:val="none" w:sz="0" w:space="0" w:color="auto"/>
        <w:left w:val="none" w:sz="0" w:space="0" w:color="auto"/>
        <w:bottom w:val="none" w:sz="0" w:space="0" w:color="auto"/>
        <w:right w:val="none" w:sz="0" w:space="0" w:color="auto"/>
      </w:divBdr>
    </w:div>
    <w:div w:id="1173913366">
      <w:bodyDiv w:val="1"/>
      <w:marLeft w:val="0"/>
      <w:marRight w:val="0"/>
      <w:marTop w:val="0"/>
      <w:marBottom w:val="0"/>
      <w:divBdr>
        <w:top w:val="none" w:sz="0" w:space="0" w:color="auto"/>
        <w:left w:val="none" w:sz="0" w:space="0" w:color="auto"/>
        <w:bottom w:val="none" w:sz="0" w:space="0" w:color="auto"/>
        <w:right w:val="none" w:sz="0" w:space="0" w:color="auto"/>
      </w:divBdr>
    </w:div>
    <w:div w:id="1174496287">
      <w:bodyDiv w:val="1"/>
      <w:marLeft w:val="0"/>
      <w:marRight w:val="0"/>
      <w:marTop w:val="0"/>
      <w:marBottom w:val="0"/>
      <w:divBdr>
        <w:top w:val="none" w:sz="0" w:space="0" w:color="auto"/>
        <w:left w:val="none" w:sz="0" w:space="0" w:color="auto"/>
        <w:bottom w:val="none" w:sz="0" w:space="0" w:color="auto"/>
        <w:right w:val="none" w:sz="0" w:space="0" w:color="auto"/>
      </w:divBdr>
    </w:div>
    <w:div w:id="1179926095">
      <w:bodyDiv w:val="1"/>
      <w:marLeft w:val="0"/>
      <w:marRight w:val="0"/>
      <w:marTop w:val="0"/>
      <w:marBottom w:val="0"/>
      <w:divBdr>
        <w:top w:val="none" w:sz="0" w:space="0" w:color="auto"/>
        <w:left w:val="none" w:sz="0" w:space="0" w:color="auto"/>
        <w:bottom w:val="none" w:sz="0" w:space="0" w:color="auto"/>
        <w:right w:val="none" w:sz="0" w:space="0" w:color="auto"/>
      </w:divBdr>
    </w:div>
    <w:div w:id="1182277053">
      <w:bodyDiv w:val="1"/>
      <w:marLeft w:val="0"/>
      <w:marRight w:val="0"/>
      <w:marTop w:val="0"/>
      <w:marBottom w:val="0"/>
      <w:divBdr>
        <w:top w:val="none" w:sz="0" w:space="0" w:color="auto"/>
        <w:left w:val="none" w:sz="0" w:space="0" w:color="auto"/>
        <w:bottom w:val="none" w:sz="0" w:space="0" w:color="auto"/>
        <w:right w:val="none" w:sz="0" w:space="0" w:color="auto"/>
      </w:divBdr>
    </w:div>
    <w:div w:id="1184200916">
      <w:bodyDiv w:val="1"/>
      <w:marLeft w:val="0"/>
      <w:marRight w:val="0"/>
      <w:marTop w:val="0"/>
      <w:marBottom w:val="0"/>
      <w:divBdr>
        <w:top w:val="none" w:sz="0" w:space="0" w:color="auto"/>
        <w:left w:val="none" w:sz="0" w:space="0" w:color="auto"/>
        <w:bottom w:val="none" w:sz="0" w:space="0" w:color="auto"/>
        <w:right w:val="none" w:sz="0" w:space="0" w:color="auto"/>
      </w:divBdr>
    </w:div>
    <w:div w:id="1187138499">
      <w:bodyDiv w:val="1"/>
      <w:marLeft w:val="0"/>
      <w:marRight w:val="0"/>
      <w:marTop w:val="0"/>
      <w:marBottom w:val="0"/>
      <w:divBdr>
        <w:top w:val="none" w:sz="0" w:space="0" w:color="auto"/>
        <w:left w:val="none" w:sz="0" w:space="0" w:color="auto"/>
        <w:bottom w:val="none" w:sz="0" w:space="0" w:color="auto"/>
        <w:right w:val="none" w:sz="0" w:space="0" w:color="auto"/>
      </w:divBdr>
    </w:div>
    <w:div w:id="1189611100">
      <w:bodyDiv w:val="1"/>
      <w:marLeft w:val="0"/>
      <w:marRight w:val="0"/>
      <w:marTop w:val="0"/>
      <w:marBottom w:val="0"/>
      <w:divBdr>
        <w:top w:val="none" w:sz="0" w:space="0" w:color="auto"/>
        <w:left w:val="none" w:sz="0" w:space="0" w:color="auto"/>
        <w:bottom w:val="none" w:sz="0" w:space="0" w:color="auto"/>
        <w:right w:val="none" w:sz="0" w:space="0" w:color="auto"/>
      </w:divBdr>
    </w:div>
    <w:div w:id="1193762618">
      <w:bodyDiv w:val="1"/>
      <w:marLeft w:val="0"/>
      <w:marRight w:val="0"/>
      <w:marTop w:val="0"/>
      <w:marBottom w:val="0"/>
      <w:divBdr>
        <w:top w:val="none" w:sz="0" w:space="0" w:color="auto"/>
        <w:left w:val="none" w:sz="0" w:space="0" w:color="auto"/>
        <w:bottom w:val="none" w:sz="0" w:space="0" w:color="auto"/>
        <w:right w:val="none" w:sz="0" w:space="0" w:color="auto"/>
      </w:divBdr>
    </w:div>
    <w:div w:id="1194926016">
      <w:bodyDiv w:val="1"/>
      <w:marLeft w:val="0"/>
      <w:marRight w:val="0"/>
      <w:marTop w:val="0"/>
      <w:marBottom w:val="0"/>
      <w:divBdr>
        <w:top w:val="none" w:sz="0" w:space="0" w:color="auto"/>
        <w:left w:val="none" w:sz="0" w:space="0" w:color="auto"/>
        <w:bottom w:val="none" w:sz="0" w:space="0" w:color="auto"/>
        <w:right w:val="none" w:sz="0" w:space="0" w:color="auto"/>
      </w:divBdr>
    </w:div>
    <w:div w:id="1195118504">
      <w:bodyDiv w:val="1"/>
      <w:marLeft w:val="0"/>
      <w:marRight w:val="0"/>
      <w:marTop w:val="0"/>
      <w:marBottom w:val="0"/>
      <w:divBdr>
        <w:top w:val="none" w:sz="0" w:space="0" w:color="auto"/>
        <w:left w:val="none" w:sz="0" w:space="0" w:color="auto"/>
        <w:bottom w:val="none" w:sz="0" w:space="0" w:color="auto"/>
        <w:right w:val="none" w:sz="0" w:space="0" w:color="auto"/>
      </w:divBdr>
    </w:div>
    <w:div w:id="1195656478">
      <w:bodyDiv w:val="1"/>
      <w:marLeft w:val="0"/>
      <w:marRight w:val="0"/>
      <w:marTop w:val="0"/>
      <w:marBottom w:val="0"/>
      <w:divBdr>
        <w:top w:val="none" w:sz="0" w:space="0" w:color="auto"/>
        <w:left w:val="none" w:sz="0" w:space="0" w:color="auto"/>
        <w:bottom w:val="none" w:sz="0" w:space="0" w:color="auto"/>
        <w:right w:val="none" w:sz="0" w:space="0" w:color="auto"/>
      </w:divBdr>
    </w:div>
    <w:div w:id="1209687479">
      <w:bodyDiv w:val="1"/>
      <w:marLeft w:val="0"/>
      <w:marRight w:val="0"/>
      <w:marTop w:val="0"/>
      <w:marBottom w:val="0"/>
      <w:divBdr>
        <w:top w:val="none" w:sz="0" w:space="0" w:color="auto"/>
        <w:left w:val="none" w:sz="0" w:space="0" w:color="auto"/>
        <w:bottom w:val="none" w:sz="0" w:space="0" w:color="auto"/>
        <w:right w:val="none" w:sz="0" w:space="0" w:color="auto"/>
      </w:divBdr>
    </w:div>
    <w:div w:id="1209730843">
      <w:bodyDiv w:val="1"/>
      <w:marLeft w:val="0"/>
      <w:marRight w:val="0"/>
      <w:marTop w:val="0"/>
      <w:marBottom w:val="0"/>
      <w:divBdr>
        <w:top w:val="none" w:sz="0" w:space="0" w:color="auto"/>
        <w:left w:val="none" w:sz="0" w:space="0" w:color="auto"/>
        <w:bottom w:val="none" w:sz="0" w:space="0" w:color="auto"/>
        <w:right w:val="none" w:sz="0" w:space="0" w:color="auto"/>
      </w:divBdr>
    </w:div>
    <w:div w:id="1219173419">
      <w:bodyDiv w:val="1"/>
      <w:marLeft w:val="0"/>
      <w:marRight w:val="0"/>
      <w:marTop w:val="0"/>
      <w:marBottom w:val="0"/>
      <w:divBdr>
        <w:top w:val="none" w:sz="0" w:space="0" w:color="auto"/>
        <w:left w:val="none" w:sz="0" w:space="0" w:color="auto"/>
        <w:bottom w:val="none" w:sz="0" w:space="0" w:color="auto"/>
        <w:right w:val="none" w:sz="0" w:space="0" w:color="auto"/>
      </w:divBdr>
    </w:div>
    <w:div w:id="1219778170">
      <w:bodyDiv w:val="1"/>
      <w:marLeft w:val="0"/>
      <w:marRight w:val="0"/>
      <w:marTop w:val="0"/>
      <w:marBottom w:val="0"/>
      <w:divBdr>
        <w:top w:val="none" w:sz="0" w:space="0" w:color="auto"/>
        <w:left w:val="none" w:sz="0" w:space="0" w:color="auto"/>
        <w:bottom w:val="none" w:sz="0" w:space="0" w:color="auto"/>
        <w:right w:val="none" w:sz="0" w:space="0" w:color="auto"/>
      </w:divBdr>
    </w:div>
    <w:div w:id="1226065889">
      <w:bodyDiv w:val="1"/>
      <w:marLeft w:val="0"/>
      <w:marRight w:val="0"/>
      <w:marTop w:val="0"/>
      <w:marBottom w:val="0"/>
      <w:divBdr>
        <w:top w:val="none" w:sz="0" w:space="0" w:color="auto"/>
        <w:left w:val="none" w:sz="0" w:space="0" w:color="auto"/>
        <w:bottom w:val="none" w:sz="0" w:space="0" w:color="auto"/>
        <w:right w:val="none" w:sz="0" w:space="0" w:color="auto"/>
      </w:divBdr>
    </w:div>
    <w:div w:id="1229851641">
      <w:bodyDiv w:val="1"/>
      <w:marLeft w:val="0"/>
      <w:marRight w:val="0"/>
      <w:marTop w:val="0"/>
      <w:marBottom w:val="0"/>
      <w:divBdr>
        <w:top w:val="none" w:sz="0" w:space="0" w:color="auto"/>
        <w:left w:val="none" w:sz="0" w:space="0" w:color="auto"/>
        <w:bottom w:val="none" w:sz="0" w:space="0" w:color="auto"/>
        <w:right w:val="none" w:sz="0" w:space="0" w:color="auto"/>
      </w:divBdr>
    </w:div>
    <w:div w:id="1234272065">
      <w:bodyDiv w:val="1"/>
      <w:marLeft w:val="0"/>
      <w:marRight w:val="0"/>
      <w:marTop w:val="0"/>
      <w:marBottom w:val="0"/>
      <w:divBdr>
        <w:top w:val="none" w:sz="0" w:space="0" w:color="auto"/>
        <w:left w:val="none" w:sz="0" w:space="0" w:color="auto"/>
        <w:bottom w:val="none" w:sz="0" w:space="0" w:color="auto"/>
        <w:right w:val="none" w:sz="0" w:space="0" w:color="auto"/>
      </w:divBdr>
    </w:div>
    <w:div w:id="1236630468">
      <w:bodyDiv w:val="1"/>
      <w:marLeft w:val="0"/>
      <w:marRight w:val="0"/>
      <w:marTop w:val="0"/>
      <w:marBottom w:val="0"/>
      <w:divBdr>
        <w:top w:val="none" w:sz="0" w:space="0" w:color="auto"/>
        <w:left w:val="none" w:sz="0" w:space="0" w:color="auto"/>
        <w:bottom w:val="none" w:sz="0" w:space="0" w:color="auto"/>
        <w:right w:val="none" w:sz="0" w:space="0" w:color="auto"/>
      </w:divBdr>
    </w:div>
    <w:div w:id="1238132355">
      <w:bodyDiv w:val="1"/>
      <w:marLeft w:val="0"/>
      <w:marRight w:val="0"/>
      <w:marTop w:val="0"/>
      <w:marBottom w:val="0"/>
      <w:divBdr>
        <w:top w:val="none" w:sz="0" w:space="0" w:color="auto"/>
        <w:left w:val="none" w:sz="0" w:space="0" w:color="auto"/>
        <w:bottom w:val="none" w:sz="0" w:space="0" w:color="auto"/>
        <w:right w:val="none" w:sz="0" w:space="0" w:color="auto"/>
      </w:divBdr>
    </w:div>
    <w:div w:id="1238133869">
      <w:bodyDiv w:val="1"/>
      <w:marLeft w:val="0"/>
      <w:marRight w:val="0"/>
      <w:marTop w:val="0"/>
      <w:marBottom w:val="0"/>
      <w:divBdr>
        <w:top w:val="none" w:sz="0" w:space="0" w:color="auto"/>
        <w:left w:val="none" w:sz="0" w:space="0" w:color="auto"/>
        <w:bottom w:val="none" w:sz="0" w:space="0" w:color="auto"/>
        <w:right w:val="none" w:sz="0" w:space="0" w:color="auto"/>
      </w:divBdr>
    </w:div>
    <w:div w:id="1238974967">
      <w:bodyDiv w:val="1"/>
      <w:marLeft w:val="0"/>
      <w:marRight w:val="0"/>
      <w:marTop w:val="0"/>
      <w:marBottom w:val="0"/>
      <w:divBdr>
        <w:top w:val="none" w:sz="0" w:space="0" w:color="auto"/>
        <w:left w:val="none" w:sz="0" w:space="0" w:color="auto"/>
        <w:bottom w:val="none" w:sz="0" w:space="0" w:color="auto"/>
        <w:right w:val="none" w:sz="0" w:space="0" w:color="auto"/>
      </w:divBdr>
    </w:div>
    <w:div w:id="1239437980">
      <w:bodyDiv w:val="1"/>
      <w:marLeft w:val="0"/>
      <w:marRight w:val="0"/>
      <w:marTop w:val="0"/>
      <w:marBottom w:val="0"/>
      <w:divBdr>
        <w:top w:val="none" w:sz="0" w:space="0" w:color="auto"/>
        <w:left w:val="none" w:sz="0" w:space="0" w:color="auto"/>
        <w:bottom w:val="none" w:sz="0" w:space="0" w:color="auto"/>
        <w:right w:val="none" w:sz="0" w:space="0" w:color="auto"/>
      </w:divBdr>
    </w:div>
    <w:div w:id="1241477679">
      <w:bodyDiv w:val="1"/>
      <w:marLeft w:val="0"/>
      <w:marRight w:val="0"/>
      <w:marTop w:val="0"/>
      <w:marBottom w:val="0"/>
      <w:divBdr>
        <w:top w:val="none" w:sz="0" w:space="0" w:color="auto"/>
        <w:left w:val="none" w:sz="0" w:space="0" w:color="auto"/>
        <w:bottom w:val="none" w:sz="0" w:space="0" w:color="auto"/>
        <w:right w:val="none" w:sz="0" w:space="0" w:color="auto"/>
      </w:divBdr>
    </w:div>
    <w:div w:id="1241676851">
      <w:bodyDiv w:val="1"/>
      <w:marLeft w:val="0"/>
      <w:marRight w:val="0"/>
      <w:marTop w:val="0"/>
      <w:marBottom w:val="0"/>
      <w:divBdr>
        <w:top w:val="none" w:sz="0" w:space="0" w:color="auto"/>
        <w:left w:val="none" w:sz="0" w:space="0" w:color="auto"/>
        <w:bottom w:val="none" w:sz="0" w:space="0" w:color="auto"/>
        <w:right w:val="none" w:sz="0" w:space="0" w:color="auto"/>
      </w:divBdr>
    </w:div>
    <w:div w:id="1245265773">
      <w:bodyDiv w:val="1"/>
      <w:marLeft w:val="0"/>
      <w:marRight w:val="0"/>
      <w:marTop w:val="0"/>
      <w:marBottom w:val="0"/>
      <w:divBdr>
        <w:top w:val="none" w:sz="0" w:space="0" w:color="auto"/>
        <w:left w:val="none" w:sz="0" w:space="0" w:color="auto"/>
        <w:bottom w:val="none" w:sz="0" w:space="0" w:color="auto"/>
        <w:right w:val="none" w:sz="0" w:space="0" w:color="auto"/>
      </w:divBdr>
    </w:div>
    <w:div w:id="1246495601">
      <w:bodyDiv w:val="1"/>
      <w:marLeft w:val="0"/>
      <w:marRight w:val="0"/>
      <w:marTop w:val="0"/>
      <w:marBottom w:val="0"/>
      <w:divBdr>
        <w:top w:val="none" w:sz="0" w:space="0" w:color="auto"/>
        <w:left w:val="none" w:sz="0" w:space="0" w:color="auto"/>
        <w:bottom w:val="none" w:sz="0" w:space="0" w:color="auto"/>
        <w:right w:val="none" w:sz="0" w:space="0" w:color="auto"/>
      </w:divBdr>
    </w:div>
    <w:div w:id="1246570631">
      <w:bodyDiv w:val="1"/>
      <w:marLeft w:val="0"/>
      <w:marRight w:val="0"/>
      <w:marTop w:val="0"/>
      <w:marBottom w:val="0"/>
      <w:divBdr>
        <w:top w:val="none" w:sz="0" w:space="0" w:color="auto"/>
        <w:left w:val="none" w:sz="0" w:space="0" w:color="auto"/>
        <w:bottom w:val="none" w:sz="0" w:space="0" w:color="auto"/>
        <w:right w:val="none" w:sz="0" w:space="0" w:color="auto"/>
      </w:divBdr>
    </w:div>
    <w:div w:id="1247689516">
      <w:bodyDiv w:val="1"/>
      <w:marLeft w:val="0"/>
      <w:marRight w:val="0"/>
      <w:marTop w:val="0"/>
      <w:marBottom w:val="0"/>
      <w:divBdr>
        <w:top w:val="none" w:sz="0" w:space="0" w:color="auto"/>
        <w:left w:val="none" w:sz="0" w:space="0" w:color="auto"/>
        <w:bottom w:val="none" w:sz="0" w:space="0" w:color="auto"/>
        <w:right w:val="none" w:sz="0" w:space="0" w:color="auto"/>
      </w:divBdr>
    </w:div>
    <w:div w:id="1248002168">
      <w:bodyDiv w:val="1"/>
      <w:marLeft w:val="0"/>
      <w:marRight w:val="0"/>
      <w:marTop w:val="0"/>
      <w:marBottom w:val="0"/>
      <w:divBdr>
        <w:top w:val="none" w:sz="0" w:space="0" w:color="auto"/>
        <w:left w:val="none" w:sz="0" w:space="0" w:color="auto"/>
        <w:bottom w:val="none" w:sz="0" w:space="0" w:color="auto"/>
        <w:right w:val="none" w:sz="0" w:space="0" w:color="auto"/>
      </w:divBdr>
    </w:div>
    <w:div w:id="1248005201">
      <w:bodyDiv w:val="1"/>
      <w:marLeft w:val="0"/>
      <w:marRight w:val="0"/>
      <w:marTop w:val="0"/>
      <w:marBottom w:val="0"/>
      <w:divBdr>
        <w:top w:val="none" w:sz="0" w:space="0" w:color="auto"/>
        <w:left w:val="none" w:sz="0" w:space="0" w:color="auto"/>
        <w:bottom w:val="none" w:sz="0" w:space="0" w:color="auto"/>
        <w:right w:val="none" w:sz="0" w:space="0" w:color="auto"/>
      </w:divBdr>
    </w:div>
    <w:div w:id="1251039732">
      <w:bodyDiv w:val="1"/>
      <w:marLeft w:val="0"/>
      <w:marRight w:val="0"/>
      <w:marTop w:val="0"/>
      <w:marBottom w:val="0"/>
      <w:divBdr>
        <w:top w:val="none" w:sz="0" w:space="0" w:color="auto"/>
        <w:left w:val="none" w:sz="0" w:space="0" w:color="auto"/>
        <w:bottom w:val="none" w:sz="0" w:space="0" w:color="auto"/>
        <w:right w:val="none" w:sz="0" w:space="0" w:color="auto"/>
      </w:divBdr>
    </w:div>
    <w:div w:id="1252936209">
      <w:bodyDiv w:val="1"/>
      <w:marLeft w:val="0"/>
      <w:marRight w:val="0"/>
      <w:marTop w:val="0"/>
      <w:marBottom w:val="0"/>
      <w:divBdr>
        <w:top w:val="none" w:sz="0" w:space="0" w:color="auto"/>
        <w:left w:val="none" w:sz="0" w:space="0" w:color="auto"/>
        <w:bottom w:val="none" w:sz="0" w:space="0" w:color="auto"/>
        <w:right w:val="none" w:sz="0" w:space="0" w:color="auto"/>
      </w:divBdr>
    </w:div>
    <w:div w:id="1258831101">
      <w:bodyDiv w:val="1"/>
      <w:marLeft w:val="0"/>
      <w:marRight w:val="0"/>
      <w:marTop w:val="0"/>
      <w:marBottom w:val="0"/>
      <w:divBdr>
        <w:top w:val="none" w:sz="0" w:space="0" w:color="auto"/>
        <w:left w:val="none" w:sz="0" w:space="0" w:color="auto"/>
        <w:bottom w:val="none" w:sz="0" w:space="0" w:color="auto"/>
        <w:right w:val="none" w:sz="0" w:space="0" w:color="auto"/>
      </w:divBdr>
    </w:div>
    <w:div w:id="1259216212">
      <w:bodyDiv w:val="1"/>
      <w:marLeft w:val="0"/>
      <w:marRight w:val="0"/>
      <w:marTop w:val="0"/>
      <w:marBottom w:val="0"/>
      <w:divBdr>
        <w:top w:val="none" w:sz="0" w:space="0" w:color="auto"/>
        <w:left w:val="none" w:sz="0" w:space="0" w:color="auto"/>
        <w:bottom w:val="none" w:sz="0" w:space="0" w:color="auto"/>
        <w:right w:val="none" w:sz="0" w:space="0" w:color="auto"/>
      </w:divBdr>
    </w:div>
    <w:div w:id="1260678350">
      <w:bodyDiv w:val="1"/>
      <w:marLeft w:val="0"/>
      <w:marRight w:val="0"/>
      <w:marTop w:val="0"/>
      <w:marBottom w:val="0"/>
      <w:divBdr>
        <w:top w:val="none" w:sz="0" w:space="0" w:color="auto"/>
        <w:left w:val="none" w:sz="0" w:space="0" w:color="auto"/>
        <w:bottom w:val="none" w:sz="0" w:space="0" w:color="auto"/>
        <w:right w:val="none" w:sz="0" w:space="0" w:color="auto"/>
      </w:divBdr>
    </w:div>
    <w:div w:id="1260791733">
      <w:bodyDiv w:val="1"/>
      <w:marLeft w:val="0"/>
      <w:marRight w:val="0"/>
      <w:marTop w:val="0"/>
      <w:marBottom w:val="0"/>
      <w:divBdr>
        <w:top w:val="none" w:sz="0" w:space="0" w:color="auto"/>
        <w:left w:val="none" w:sz="0" w:space="0" w:color="auto"/>
        <w:bottom w:val="none" w:sz="0" w:space="0" w:color="auto"/>
        <w:right w:val="none" w:sz="0" w:space="0" w:color="auto"/>
      </w:divBdr>
    </w:div>
    <w:div w:id="1276861340">
      <w:bodyDiv w:val="1"/>
      <w:marLeft w:val="0"/>
      <w:marRight w:val="0"/>
      <w:marTop w:val="0"/>
      <w:marBottom w:val="0"/>
      <w:divBdr>
        <w:top w:val="none" w:sz="0" w:space="0" w:color="auto"/>
        <w:left w:val="none" w:sz="0" w:space="0" w:color="auto"/>
        <w:bottom w:val="none" w:sz="0" w:space="0" w:color="auto"/>
        <w:right w:val="none" w:sz="0" w:space="0" w:color="auto"/>
      </w:divBdr>
    </w:div>
    <w:div w:id="1276866750">
      <w:bodyDiv w:val="1"/>
      <w:marLeft w:val="0"/>
      <w:marRight w:val="0"/>
      <w:marTop w:val="0"/>
      <w:marBottom w:val="0"/>
      <w:divBdr>
        <w:top w:val="none" w:sz="0" w:space="0" w:color="auto"/>
        <w:left w:val="none" w:sz="0" w:space="0" w:color="auto"/>
        <w:bottom w:val="none" w:sz="0" w:space="0" w:color="auto"/>
        <w:right w:val="none" w:sz="0" w:space="0" w:color="auto"/>
      </w:divBdr>
    </w:div>
    <w:div w:id="1281500090">
      <w:bodyDiv w:val="1"/>
      <w:marLeft w:val="0"/>
      <w:marRight w:val="0"/>
      <w:marTop w:val="0"/>
      <w:marBottom w:val="0"/>
      <w:divBdr>
        <w:top w:val="none" w:sz="0" w:space="0" w:color="auto"/>
        <w:left w:val="none" w:sz="0" w:space="0" w:color="auto"/>
        <w:bottom w:val="none" w:sz="0" w:space="0" w:color="auto"/>
        <w:right w:val="none" w:sz="0" w:space="0" w:color="auto"/>
      </w:divBdr>
    </w:div>
    <w:div w:id="1284270838">
      <w:bodyDiv w:val="1"/>
      <w:marLeft w:val="0"/>
      <w:marRight w:val="0"/>
      <w:marTop w:val="0"/>
      <w:marBottom w:val="0"/>
      <w:divBdr>
        <w:top w:val="none" w:sz="0" w:space="0" w:color="auto"/>
        <w:left w:val="none" w:sz="0" w:space="0" w:color="auto"/>
        <w:bottom w:val="none" w:sz="0" w:space="0" w:color="auto"/>
        <w:right w:val="none" w:sz="0" w:space="0" w:color="auto"/>
      </w:divBdr>
    </w:div>
    <w:div w:id="1288507867">
      <w:bodyDiv w:val="1"/>
      <w:marLeft w:val="0"/>
      <w:marRight w:val="0"/>
      <w:marTop w:val="0"/>
      <w:marBottom w:val="0"/>
      <w:divBdr>
        <w:top w:val="none" w:sz="0" w:space="0" w:color="auto"/>
        <w:left w:val="none" w:sz="0" w:space="0" w:color="auto"/>
        <w:bottom w:val="none" w:sz="0" w:space="0" w:color="auto"/>
        <w:right w:val="none" w:sz="0" w:space="0" w:color="auto"/>
      </w:divBdr>
    </w:div>
    <w:div w:id="1290938113">
      <w:bodyDiv w:val="1"/>
      <w:marLeft w:val="0"/>
      <w:marRight w:val="0"/>
      <w:marTop w:val="0"/>
      <w:marBottom w:val="0"/>
      <w:divBdr>
        <w:top w:val="none" w:sz="0" w:space="0" w:color="auto"/>
        <w:left w:val="none" w:sz="0" w:space="0" w:color="auto"/>
        <w:bottom w:val="none" w:sz="0" w:space="0" w:color="auto"/>
        <w:right w:val="none" w:sz="0" w:space="0" w:color="auto"/>
      </w:divBdr>
    </w:div>
    <w:div w:id="1291665776">
      <w:bodyDiv w:val="1"/>
      <w:marLeft w:val="0"/>
      <w:marRight w:val="0"/>
      <w:marTop w:val="0"/>
      <w:marBottom w:val="0"/>
      <w:divBdr>
        <w:top w:val="none" w:sz="0" w:space="0" w:color="auto"/>
        <w:left w:val="none" w:sz="0" w:space="0" w:color="auto"/>
        <w:bottom w:val="none" w:sz="0" w:space="0" w:color="auto"/>
        <w:right w:val="none" w:sz="0" w:space="0" w:color="auto"/>
      </w:divBdr>
    </w:div>
    <w:div w:id="1294093525">
      <w:bodyDiv w:val="1"/>
      <w:marLeft w:val="0"/>
      <w:marRight w:val="0"/>
      <w:marTop w:val="0"/>
      <w:marBottom w:val="0"/>
      <w:divBdr>
        <w:top w:val="none" w:sz="0" w:space="0" w:color="auto"/>
        <w:left w:val="none" w:sz="0" w:space="0" w:color="auto"/>
        <w:bottom w:val="none" w:sz="0" w:space="0" w:color="auto"/>
        <w:right w:val="none" w:sz="0" w:space="0" w:color="auto"/>
      </w:divBdr>
    </w:div>
    <w:div w:id="1294099712">
      <w:bodyDiv w:val="1"/>
      <w:marLeft w:val="0"/>
      <w:marRight w:val="0"/>
      <w:marTop w:val="0"/>
      <w:marBottom w:val="0"/>
      <w:divBdr>
        <w:top w:val="none" w:sz="0" w:space="0" w:color="auto"/>
        <w:left w:val="none" w:sz="0" w:space="0" w:color="auto"/>
        <w:bottom w:val="none" w:sz="0" w:space="0" w:color="auto"/>
        <w:right w:val="none" w:sz="0" w:space="0" w:color="auto"/>
      </w:divBdr>
    </w:div>
    <w:div w:id="1298224415">
      <w:bodyDiv w:val="1"/>
      <w:marLeft w:val="0"/>
      <w:marRight w:val="0"/>
      <w:marTop w:val="0"/>
      <w:marBottom w:val="0"/>
      <w:divBdr>
        <w:top w:val="none" w:sz="0" w:space="0" w:color="auto"/>
        <w:left w:val="none" w:sz="0" w:space="0" w:color="auto"/>
        <w:bottom w:val="none" w:sz="0" w:space="0" w:color="auto"/>
        <w:right w:val="none" w:sz="0" w:space="0" w:color="auto"/>
      </w:divBdr>
    </w:div>
    <w:div w:id="1301613709">
      <w:bodyDiv w:val="1"/>
      <w:marLeft w:val="0"/>
      <w:marRight w:val="0"/>
      <w:marTop w:val="0"/>
      <w:marBottom w:val="0"/>
      <w:divBdr>
        <w:top w:val="none" w:sz="0" w:space="0" w:color="auto"/>
        <w:left w:val="none" w:sz="0" w:space="0" w:color="auto"/>
        <w:bottom w:val="none" w:sz="0" w:space="0" w:color="auto"/>
        <w:right w:val="none" w:sz="0" w:space="0" w:color="auto"/>
      </w:divBdr>
    </w:div>
    <w:div w:id="1302661132">
      <w:bodyDiv w:val="1"/>
      <w:marLeft w:val="0"/>
      <w:marRight w:val="0"/>
      <w:marTop w:val="0"/>
      <w:marBottom w:val="0"/>
      <w:divBdr>
        <w:top w:val="none" w:sz="0" w:space="0" w:color="auto"/>
        <w:left w:val="none" w:sz="0" w:space="0" w:color="auto"/>
        <w:bottom w:val="none" w:sz="0" w:space="0" w:color="auto"/>
        <w:right w:val="none" w:sz="0" w:space="0" w:color="auto"/>
      </w:divBdr>
    </w:div>
    <w:div w:id="1305306181">
      <w:bodyDiv w:val="1"/>
      <w:marLeft w:val="0"/>
      <w:marRight w:val="0"/>
      <w:marTop w:val="0"/>
      <w:marBottom w:val="0"/>
      <w:divBdr>
        <w:top w:val="none" w:sz="0" w:space="0" w:color="auto"/>
        <w:left w:val="none" w:sz="0" w:space="0" w:color="auto"/>
        <w:bottom w:val="none" w:sz="0" w:space="0" w:color="auto"/>
        <w:right w:val="none" w:sz="0" w:space="0" w:color="auto"/>
      </w:divBdr>
    </w:div>
    <w:div w:id="1307009717">
      <w:bodyDiv w:val="1"/>
      <w:marLeft w:val="0"/>
      <w:marRight w:val="0"/>
      <w:marTop w:val="0"/>
      <w:marBottom w:val="0"/>
      <w:divBdr>
        <w:top w:val="none" w:sz="0" w:space="0" w:color="auto"/>
        <w:left w:val="none" w:sz="0" w:space="0" w:color="auto"/>
        <w:bottom w:val="none" w:sz="0" w:space="0" w:color="auto"/>
        <w:right w:val="none" w:sz="0" w:space="0" w:color="auto"/>
      </w:divBdr>
    </w:div>
    <w:div w:id="1311014255">
      <w:bodyDiv w:val="1"/>
      <w:marLeft w:val="0"/>
      <w:marRight w:val="0"/>
      <w:marTop w:val="0"/>
      <w:marBottom w:val="0"/>
      <w:divBdr>
        <w:top w:val="none" w:sz="0" w:space="0" w:color="auto"/>
        <w:left w:val="none" w:sz="0" w:space="0" w:color="auto"/>
        <w:bottom w:val="none" w:sz="0" w:space="0" w:color="auto"/>
        <w:right w:val="none" w:sz="0" w:space="0" w:color="auto"/>
      </w:divBdr>
    </w:div>
    <w:div w:id="1324972488">
      <w:bodyDiv w:val="1"/>
      <w:marLeft w:val="0"/>
      <w:marRight w:val="0"/>
      <w:marTop w:val="0"/>
      <w:marBottom w:val="0"/>
      <w:divBdr>
        <w:top w:val="none" w:sz="0" w:space="0" w:color="auto"/>
        <w:left w:val="none" w:sz="0" w:space="0" w:color="auto"/>
        <w:bottom w:val="none" w:sz="0" w:space="0" w:color="auto"/>
        <w:right w:val="none" w:sz="0" w:space="0" w:color="auto"/>
      </w:divBdr>
    </w:div>
    <w:div w:id="1325162027">
      <w:bodyDiv w:val="1"/>
      <w:marLeft w:val="0"/>
      <w:marRight w:val="0"/>
      <w:marTop w:val="0"/>
      <w:marBottom w:val="0"/>
      <w:divBdr>
        <w:top w:val="none" w:sz="0" w:space="0" w:color="auto"/>
        <w:left w:val="none" w:sz="0" w:space="0" w:color="auto"/>
        <w:bottom w:val="none" w:sz="0" w:space="0" w:color="auto"/>
        <w:right w:val="none" w:sz="0" w:space="0" w:color="auto"/>
      </w:divBdr>
      <w:divsChild>
        <w:div w:id="6062049">
          <w:marLeft w:val="480"/>
          <w:marRight w:val="0"/>
          <w:marTop w:val="0"/>
          <w:marBottom w:val="0"/>
          <w:divBdr>
            <w:top w:val="none" w:sz="0" w:space="0" w:color="auto"/>
            <w:left w:val="none" w:sz="0" w:space="0" w:color="auto"/>
            <w:bottom w:val="none" w:sz="0" w:space="0" w:color="auto"/>
            <w:right w:val="none" w:sz="0" w:space="0" w:color="auto"/>
          </w:divBdr>
        </w:div>
        <w:div w:id="344282756">
          <w:marLeft w:val="480"/>
          <w:marRight w:val="0"/>
          <w:marTop w:val="0"/>
          <w:marBottom w:val="0"/>
          <w:divBdr>
            <w:top w:val="none" w:sz="0" w:space="0" w:color="auto"/>
            <w:left w:val="none" w:sz="0" w:space="0" w:color="auto"/>
            <w:bottom w:val="none" w:sz="0" w:space="0" w:color="auto"/>
            <w:right w:val="none" w:sz="0" w:space="0" w:color="auto"/>
          </w:divBdr>
        </w:div>
        <w:div w:id="356590694">
          <w:marLeft w:val="480"/>
          <w:marRight w:val="0"/>
          <w:marTop w:val="0"/>
          <w:marBottom w:val="0"/>
          <w:divBdr>
            <w:top w:val="none" w:sz="0" w:space="0" w:color="auto"/>
            <w:left w:val="none" w:sz="0" w:space="0" w:color="auto"/>
            <w:bottom w:val="none" w:sz="0" w:space="0" w:color="auto"/>
            <w:right w:val="none" w:sz="0" w:space="0" w:color="auto"/>
          </w:divBdr>
        </w:div>
        <w:div w:id="433330016">
          <w:marLeft w:val="480"/>
          <w:marRight w:val="0"/>
          <w:marTop w:val="0"/>
          <w:marBottom w:val="0"/>
          <w:divBdr>
            <w:top w:val="none" w:sz="0" w:space="0" w:color="auto"/>
            <w:left w:val="none" w:sz="0" w:space="0" w:color="auto"/>
            <w:bottom w:val="none" w:sz="0" w:space="0" w:color="auto"/>
            <w:right w:val="none" w:sz="0" w:space="0" w:color="auto"/>
          </w:divBdr>
        </w:div>
        <w:div w:id="495458307">
          <w:marLeft w:val="480"/>
          <w:marRight w:val="0"/>
          <w:marTop w:val="0"/>
          <w:marBottom w:val="0"/>
          <w:divBdr>
            <w:top w:val="none" w:sz="0" w:space="0" w:color="auto"/>
            <w:left w:val="none" w:sz="0" w:space="0" w:color="auto"/>
            <w:bottom w:val="none" w:sz="0" w:space="0" w:color="auto"/>
            <w:right w:val="none" w:sz="0" w:space="0" w:color="auto"/>
          </w:divBdr>
        </w:div>
        <w:div w:id="546988570">
          <w:marLeft w:val="480"/>
          <w:marRight w:val="0"/>
          <w:marTop w:val="0"/>
          <w:marBottom w:val="0"/>
          <w:divBdr>
            <w:top w:val="none" w:sz="0" w:space="0" w:color="auto"/>
            <w:left w:val="none" w:sz="0" w:space="0" w:color="auto"/>
            <w:bottom w:val="none" w:sz="0" w:space="0" w:color="auto"/>
            <w:right w:val="none" w:sz="0" w:space="0" w:color="auto"/>
          </w:divBdr>
        </w:div>
        <w:div w:id="636301250">
          <w:marLeft w:val="480"/>
          <w:marRight w:val="0"/>
          <w:marTop w:val="0"/>
          <w:marBottom w:val="0"/>
          <w:divBdr>
            <w:top w:val="none" w:sz="0" w:space="0" w:color="auto"/>
            <w:left w:val="none" w:sz="0" w:space="0" w:color="auto"/>
            <w:bottom w:val="none" w:sz="0" w:space="0" w:color="auto"/>
            <w:right w:val="none" w:sz="0" w:space="0" w:color="auto"/>
          </w:divBdr>
        </w:div>
        <w:div w:id="671882019">
          <w:marLeft w:val="480"/>
          <w:marRight w:val="0"/>
          <w:marTop w:val="0"/>
          <w:marBottom w:val="0"/>
          <w:divBdr>
            <w:top w:val="none" w:sz="0" w:space="0" w:color="auto"/>
            <w:left w:val="none" w:sz="0" w:space="0" w:color="auto"/>
            <w:bottom w:val="none" w:sz="0" w:space="0" w:color="auto"/>
            <w:right w:val="none" w:sz="0" w:space="0" w:color="auto"/>
          </w:divBdr>
        </w:div>
        <w:div w:id="845632925">
          <w:marLeft w:val="480"/>
          <w:marRight w:val="0"/>
          <w:marTop w:val="0"/>
          <w:marBottom w:val="0"/>
          <w:divBdr>
            <w:top w:val="none" w:sz="0" w:space="0" w:color="auto"/>
            <w:left w:val="none" w:sz="0" w:space="0" w:color="auto"/>
            <w:bottom w:val="none" w:sz="0" w:space="0" w:color="auto"/>
            <w:right w:val="none" w:sz="0" w:space="0" w:color="auto"/>
          </w:divBdr>
        </w:div>
        <w:div w:id="986276123">
          <w:marLeft w:val="480"/>
          <w:marRight w:val="0"/>
          <w:marTop w:val="0"/>
          <w:marBottom w:val="0"/>
          <w:divBdr>
            <w:top w:val="none" w:sz="0" w:space="0" w:color="auto"/>
            <w:left w:val="none" w:sz="0" w:space="0" w:color="auto"/>
            <w:bottom w:val="none" w:sz="0" w:space="0" w:color="auto"/>
            <w:right w:val="none" w:sz="0" w:space="0" w:color="auto"/>
          </w:divBdr>
        </w:div>
        <w:div w:id="1075735862">
          <w:marLeft w:val="480"/>
          <w:marRight w:val="0"/>
          <w:marTop w:val="0"/>
          <w:marBottom w:val="0"/>
          <w:divBdr>
            <w:top w:val="none" w:sz="0" w:space="0" w:color="auto"/>
            <w:left w:val="none" w:sz="0" w:space="0" w:color="auto"/>
            <w:bottom w:val="none" w:sz="0" w:space="0" w:color="auto"/>
            <w:right w:val="none" w:sz="0" w:space="0" w:color="auto"/>
          </w:divBdr>
        </w:div>
        <w:div w:id="1093278380">
          <w:marLeft w:val="480"/>
          <w:marRight w:val="0"/>
          <w:marTop w:val="0"/>
          <w:marBottom w:val="0"/>
          <w:divBdr>
            <w:top w:val="none" w:sz="0" w:space="0" w:color="auto"/>
            <w:left w:val="none" w:sz="0" w:space="0" w:color="auto"/>
            <w:bottom w:val="none" w:sz="0" w:space="0" w:color="auto"/>
            <w:right w:val="none" w:sz="0" w:space="0" w:color="auto"/>
          </w:divBdr>
        </w:div>
        <w:div w:id="1225943445">
          <w:marLeft w:val="480"/>
          <w:marRight w:val="0"/>
          <w:marTop w:val="0"/>
          <w:marBottom w:val="0"/>
          <w:divBdr>
            <w:top w:val="none" w:sz="0" w:space="0" w:color="auto"/>
            <w:left w:val="none" w:sz="0" w:space="0" w:color="auto"/>
            <w:bottom w:val="none" w:sz="0" w:space="0" w:color="auto"/>
            <w:right w:val="none" w:sz="0" w:space="0" w:color="auto"/>
          </w:divBdr>
        </w:div>
        <w:div w:id="1366253090">
          <w:marLeft w:val="480"/>
          <w:marRight w:val="0"/>
          <w:marTop w:val="0"/>
          <w:marBottom w:val="0"/>
          <w:divBdr>
            <w:top w:val="none" w:sz="0" w:space="0" w:color="auto"/>
            <w:left w:val="none" w:sz="0" w:space="0" w:color="auto"/>
            <w:bottom w:val="none" w:sz="0" w:space="0" w:color="auto"/>
            <w:right w:val="none" w:sz="0" w:space="0" w:color="auto"/>
          </w:divBdr>
        </w:div>
        <w:div w:id="1378974500">
          <w:marLeft w:val="480"/>
          <w:marRight w:val="0"/>
          <w:marTop w:val="0"/>
          <w:marBottom w:val="0"/>
          <w:divBdr>
            <w:top w:val="none" w:sz="0" w:space="0" w:color="auto"/>
            <w:left w:val="none" w:sz="0" w:space="0" w:color="auto"/>
            <w:bottom w:val="none" w:sz="0" w:space="0" w:color="auto"/>
            <w:right w:val="none" w:sz="0" w:space="0" w:color="auto"/>
          </w:divBdr>
        </w:div>
        <w:div w:id="1592197394">
          <w:marLeft w:val="480"/>
          <w:marRight w:val="0"/>
          <w:marTop w:val="0"/>
          <w:marBottom w:val="0"/>
          <w:divBdr>
            <w:top w:val="none" w:sz="0" w:space="0" w:color="auto"/>
            <w:left w:val="none" w:sz="0" w:space="0" w:color="auto"/>
            <w:bottom w:val="none" w:sz="0" w:space="0" w:color="auto"/>
            <w:right w:val="none" w:sz="0" w:space="0" w:color="auto"/>
          </w:divBdr>
        </w:div>
        <w:div w:id="1608193622">
          <w:marLeft w:val="480"/>
          <w:marRight w:val="0"/>
          <w:marTop w:val="0"/>
          <w:marBottom w:val="0"/>
          <w:divBdr>
            <w:top w:val="none" w:sz="0" w:space="0" w:color="auto"/>
            <w:left w:val="none" w:sz="0" w:space="0" w:color="auto"/>
            <w:bottom w:val="none" w:sz="0" w:space="0" w:color="auto"/>
            <w:right w:val="none" w:sz="0" w:space="0" w:color="auto"/>
          </w:divBdr>
        </w:div>
        <w:div w:id="1736539038">
          <w:marLeft w:val="480"/>
          <w:marRight w:val="0"/>
          <w:marTop w:val="0"/>
          <w:marBottom w:val="0"/>
          <w:divBdr>
            <w:top w:val="none" w:sz="0" w:space="0" w:color="auto"/>
            <w:left w:val="none" w:sz="0" w:space="0" w:color="auto"/>
            <w:bottom w:val="none" w:sz="0" w:space="0" w:color="auto"/>
            <w:right w:val="none" w:sz="0" w:space="0" w:color="auto"/>
          </w:divBdr>
        </w:div>
        <w:div w:id="1773475707">
          <w:marLeft w:val="480"/>
          <w:marRight w:val="0"/>
          <w:marTop w:val="0"/>
          <w:marBottom w:val="0"/>
          <w:divBdr>
            <w:top w:val="none" w:sz="0" w:space="0" w:color="auto"/>
            <w:left w:val="none" w:sz="0" w:space="0" w:color="auto"/>
            <w:bottom w:val="none" w:sz="0" w:space="0" w:color="auto"/>
            <w:right w:val="none" w:sz="0" w:space="0" w:color="auto"/>
          </w:divBdr>
        </w:div>
        <w:div w:id="1802576910">
          <w:marLeft w:val="480"/>
          <w:marRight w:val="0"/>
          <w:marTop w:val="0"/>
          <w:marBottom w:val="0"/>
          <w:divBdr>
            <w:top w:val="none" w:sz="0" w:space="0" w:color="auto"/>
            <w:left w:val="none" w:sz="0" w:space="0" w:color="auto"/>
            <w:bottom w:val="none" w:sz="0" w:space="0" w:color="auto"/>
            <w:right w:val="none" w:sz="0" w:space="0" w:color="auto"/>
          </w:divBdr>
        </w:div>
        <w:div w:id="1941255639">
          <w:marLeft w:val="480"/>
          <w:marRight w:val="0"/>
          <w:marTop w:val="0"/>
          <w:marBottom w:val="0"/>
          <w:divBdr>
            <w:top w:val="none" w:sz="0" w:space="0" w:color="auto"/>
            <w:left w:val="none" w:sz="0" w:space="0" w:color="auto"/>
            <w:bottom w:val="none" w:sz="0" w:space="0" w:color="auto"/>
            <w:right w:val="none" w:sz="0" w:space="0" w:color="auto"/>
          </w:divBdr>
        </w:div>
        <w:div w:id="2001541621">
          <w:marLeft w:val="480"/>
          <w:marRight w:val="0"/>
          <w:marTop w:val="0"/>
          <w:marBottom w:val="0"/>
          <w:divBdr>
            <w:top w:val="none" w:sz="0" w:space="0" w:color="auto"/>
            <w:left w:val="none" w:sz="0" w:space="0" w:color="auto"/>
            <w:bottom w:val="none" w:sz="0" w:space="0" w:color="auto"/>
            <w:right w:val="none" w:sz="0" w:space="0" w:color="auto"/>
          </w:divBdr>
        </w:div>
        <w:div w:id="2132162937">
          <w:marLeft w:val="480"/>
          <w:marRight w:val="0"/>
          <w:marTop w:val="0"/>
          <w:marBottom w:val="0"/>
          <w:divBdr>
            <w:top w:val="none" w:sz="0" w:space="0" w:color="auto"/>
            <w:left w:val="none" w:sz="0" w:space="0" w:color="auto"/>
            <w:bottom w:val="none" w:sz="0" w:space="0" w:color="auto"/>
            <w:right w:val="none" w:sz="0" w:space="0" w:color="auto"/>
          </w:divBdr>
        </w:div>
      </w:divsChild>
    </w:div>
    <w:div w:id="1326519947">
      <w:bodyDiv w:val="1"/>
      <w:marLeft w:val="0"/>
      <w:marRight w:val="0"/>
      <w:marTop w:val="0"/>
      <w:marBottom w:val="0"/>
      <w:divBdr>
        <w:top w:val="none" w:sz="0" w:space="0" w:color="auto"/>
        <w:left w:val="none" w:sz="0" w:space="0" w:color="auto"/>
        <w:bottom w:val="none" w:sz="0" w:space="0" w:color="auto"/>
        <w:right w:val="none" w:sz="0" w:space="0" w:color="auto"/>
      </w:divBdr>
    </w:div>
    <w:div w:id="1328171584">
      <w:bodyDiv w:val="1"/>
      <w:marLeft w:val="0"/>
      <w:marRight w:val="0"/>
      <w:marTop w:val="0"/>
      <w:marBottom w:val="0"/>
      <w:divBdr>
        <w:top w:val="none" w:sz="0" w:space="0" w:color="auto"/>
        <w:left w:val="none" w:sz="0" w:space="0" w:color="auto"/>
        <w:bottom w:val="none" w:sz="0" w:space="0" w:color="auto"/>
        <w:right w:val="none" w:sz="0" w:space="0" w:color="auto"/>
      </w:divBdr>
    </w:div>
    <w:div w:id="1330134805">
      <w:bodyDiv w:val="1"/>
      <w:marLeft w:val="0"/>
      <w:marRight w:val="0"/>
      <w:marTop w:val="0"/>
      <w:marBottom w:val="0"/>
      <w:divBdr>
        <w:top w:val="none" w:sz="0" w:space="0" w:color="auto"/>
        <w:left w:val="none" w:sz="0" w:space="0" w:color="auto"/>
        <w:bottom w:val="none" w:sz="0" w:space="0" w:color="auto"/>
        <w:right w:val="none" w:sz="0" w:space="0" w:color="auto"/>
      </w:divBdr>
    </w:div>
    <w:div w:id="1330668959">
      <w:bodyDiv w:val="1"/>
      <w:marLeft w:val="0"/>
      <w:marRight w:val="0"/>
      <w:marTop w:val="0"/>
      <w:marBottom w:val="0"/>
      <w:divBdr>
        <w:top w:val="none" w:sz="0" w:space="0" w:color="auto"/>
        <w:left w:val="none" w:sz="0" w:space="0" w:color="auto"/>
        <w:bottom w:val="none" w:sz="0" w:space="0" w:color="auto"/>
        <w:right w:val="none" w:sz="0" w:space="0" w:color="auto"/>
      </w:divBdr>
    </w:div>
    <w:div w:id="1332955075">
      <w:bodyDiv w:val="1"/>
      <w:marLeft w:val="0"/>
      <w:marRight w:val="0"/>
      <w:marTop w:val="0"/>
      <w:marBottom w:val="0"/>
      <w:divBdr>
        <w:top w:val="none" w:sz="0" w:space="0" w:color="auto"/>
        <w:left w:val="none" w:sz="0" w:space="0" w:color="auto"/>
        <w:bottom w:val="none" w:sz="0" w:space="0" w:color="auto"/>
        <w:right w:val="none" w:sz="0" w:space="0" w:color="auto"/>
      </w:divBdr>
    </w:div>
    <w:div w:id="1334452461">
      <w:bodyDiv w:val="1"/>
      <w:marLeft w:val="0"/>
      <w:marRight w:val="0"/>
      <w:marTop w:val="0"/>
      <w:marBottom w:val="0"/>
      <w:divBdr>
        <w:top w:val="none" w:sz="0" w:space="0" w:color="auto"/>
        <w:left w:val="none" w:sz="0" w:space="0" w:color="auto"/>
        <w:bottom w:val="none" w:sz="0" w:space="0" w:color="auto"/>
        <w:right w:val="none" w:sz="0" w:space="0" w:color="auto"/>
      </w:divBdr>
    </w:div>
    <w:div w:id="1335260206">
      <w:bodyDiv w:val="1"/>
      <w:marLeft w:val="0"/>
      <w:marRight w:val="0"/>
      <w:marTop w:val="0"/>
      <w:marBottom w:val="0"/>
      <w:divBdr>
        <w:top w:val="none" w:sz="0" w:space="0" w:color="auto"/>
        <w:left w:val="none" w:sz="0" w:space="0" w:color="auto"/>
        <w:bottom w:val="none" w:sz="0" w:space="0" w:color="auto"/>
        <w:right w:val="none" w:sz="0" w:space="0" w:color="auto"/>
      </w:divBdr>
    </w:div>
    <w:div w:id="1335766895">
      <w:bodyDiv w:val="1"/>
      <w:marLeft w:val="0"/>
      <w:marRight w:val="0"/>
      <w:marTop w:val="0"/>
      <w:marBottom w:val="0"/>
      <w:divBdr>
        <w:top w:val="none" w:sz="0" w:space="0" w:color="auto"/>
        <w:left w:val="none" w:sz="0" w:space="0" w:color="auto"/>
        <w:bottom w:val="none" w:sz="0" w:space="0" w:color="auto"/>
        <w:right w:val="none" w:sz="0" w:space="0" w:color="auto"/>
      </w:divBdr>
    </w:div>
    <w:div w:id="1337683733">
      <w:bodyDiv w:val="1"/>
      <w:marLeft w:val="0"/>
      <w:marRight w:val="0"/>
      <w:marTop w:val="0"/>
      <w:marBottom w:val="0"/>
      <w:divBdr>
        <w:top w:val="none" w:sz="0" w:space="0" w:color="auto"/>
        <w:left w:val="none" w:sz="0" w:space="0" w:color="auto"/>
        <w:bottom w:val="none" w:sz="0" w:space="0" w:color="auto"/>
        <w:right w:val="none" w:sz="0" w:space="0" w:color="auto"/>
      </w:divBdr>
    </w:div>
    <w:div w:id="1344622226">
      <w:bodyDiv w:val="1"/>
      <w:marLeft w:val="0"/>
      <w:marRight w:val="0"/>
      <w:marTop w:val="0"/>
      <w:marBottom w:val="0"/>
      <w:divBdr>
        <w:top w:val="none" w:sz="0" w:space="0" w:color="auto"/>
        <w:left w:val="none" w:sz="0" w:space="0" w:color="auto"/>
        <w:bottom w:val="none" w:sz="0" w:space="0" w:color="auto"/>
        <w:right w:val="none" w:sz="0" w:space="0" w:color="auto"/>
      </w:divBdr>
    </w:div>
    <w:div w:id="1344670115">
      <w:bodyDiv w:val="1"/>
      <w:marLeft w:val="0"/>
      <w:marRight w:val="0"/>
      <w:marTop w:val="0"/>
      <w:marBottom w:val="0"/>
      <w:divBdr>
        <w:top w:val="none" w:sz="0" w:space="0" w:color="auto"/>
        <w:left w:val="none" w:sz="0" w:space="0" w:color="auto"/>
        <w:bottom w:val="none" w:sz="0" w:space="0" w:color="auto"/>
        <w:right w:val="none" w:sz="0" w:space="0" w:color="auto"/>
      </w:divBdr>
    </w:div>
    <w:div w:id="1348870956">
      <w:bodyDiv w:val="1"/>
      <w:marLeft w:val="0"/>
      <w:marRight w:val="0"/>
      <w:marTop w:val="0"/>
      <w:marBottom w:val="0"/>
      <w:divBdr>
        <w:top w:val="none" w:sz="0" w:space="0" w:color="auto"/>
        <w:left w:val="none" w:sz="0" w:space="0" w:color="auto"/>
        <w:bottom w:val="none" w:sz="0" w:space="0" w:color="auto"/>
        <w:right w:val="none" w:sz="0" w:space="0" w:color="auto"/>
      </w:divBdr>
    </w:div>
    <w:div w:id="1349942734">
      <w:bodyDiv w:val="1"/>
      <w:marLeft w:val="0"/>
      <w:marRight w:val="0"/>
      <w:marTop w:val="0"/>
      <w:marBottom w:val="0"/>
      <w:divBdr>
        <w:top w:val="none" w:sz="0" w:space="0" w:color="auto"/>
        <w:left w:val="none" w:sz="0" w:space="0" w:color="auto"/>
        <w:bottom w:val="none" w:sz="0" w:space="0" w:color="auto"/>
        <w:right w:val="none" w:sz="0" w:space="0" w:color="auto"/>
      </w:divBdr>
    </w:div>
    <w:div w:id="1352880223">
      <w:bodyDiv w:val="1"/>
      <w:marLeft w:val="0"/>
      <w:marRight w:val="0"/>
      <w:marTop w:val="0"/>
      <w:marBottom w:val="0"/>
      <w:divBdr>
        <w:top w:val="none" w:sz="0" w:space="0" w:color="auto"/>
        <w:left w:val="none" w:sz="0" w:space="0" w:color="auto"/>
        <w:bottom w:val="none" w:sz="0" w:space="0" w:color="auto"/>
        <w:right w:val="none" w:sz="0" w:space="0" w:color="auto"/>
      </w:divBdr>
    </w:div>
    <w:div w:id="1356077644">
      <w:bodyDiv w:val="1"/>
      <w:marLeft w:val="0"/>
      <w:marRight w:val="0"/>
      <w:marTop w:val="0"/>
      <w:marBottom w:val="0"/>
      <w:divBdr>
        <w:top w:val="none" w:sz="0" w:space="0" w:color="auto"/>
        <w:left w:val="none" w:sz="0" w:space="0" w:color="auto"/>
        <w:bottom w:val="none" w:sz="0" w:space="0" w:color="auto"/>
        <w:right w:val="none" w:sz="0" w:space="0" w:color="auto"/>
      </w:divBdr>
    </w:div>
    <w:div w:id="1357779524">
      <w:bodyDiv w:val="1"/>
      <w:marLeft w:val="0"/>
      <w:marRight w:val="0"/>
      <w:marTop w:val="0"/>
      <w:marBottom w:val="0"/>
      <w:divBdr>
        <w:top w:val="none" w:sz="0" w:space="0" w:color="auto"/>
        <w:left w:val="none" w:sz="0" w:space="0" w:color="auto"/>
        <w:bottom w:val="none" w:sz="0" w:space="0" w:color="auto"/>
        <w:right w:val="none" w:sz="0" w:space="0" w:color="auto"/>
      </w:divBdr>
    </w:div>
    <w:div w:id="1358433331">
      <w:bodyDiv w:val="1"/>
      <w:marLeft w:val="0"/>
      <w:marRight w:val="0"/>
      <w:marTop w:val="0"/>
      <w:marBottom w:val="0"/>
      <w:divBdr>
        <w:top w:val="none" w:sz="0" w:space="0" w:color="auto"/>
        <w:left w:val="none" w:sz="0" w:space="0" w:color="auto"/>
        <w:bottom w:val="none" w:sz="0" w:space="0" w:color="auto"/>
        <w:right w:val="none" w:sz="0" w:space="0" w:color="auto"/>
      </w:divBdr>
    </w:div>
    <w:div w:id="1364936995">
      <w:bodyDiv w:val="1"/>
      <w:marLeft w:val="0"/>
      <w:marRight w:val="0"/>
      <w:marTop w:val="0"/>
      <w:marBottom w:val="0"/>
      <w:divBdr>
        <w:top w:val="none" w:sz="0" w:space="0" w:color="auto"/>
        <w:left w:val="none" w:sz="0" w:space="0" w:color="auto"/>
        <w:bottom w:val="none" w:sz="0" w:space="0" w:color="auto"/>
        <w:right w:val="none" w:sz="0" w:space="0" w:color="auto"/>
      </w:divBdr>
    </w:div>
    <w:div w:id="1365448344">
      <w:bodyDiv w:val="1"/>
      <w:marLeft w:val="0"/>
      <w:marRight w:val="0"/>
      <w:marTop w:val="0"/>
      <w:marBottom w:val="0"/>
      <w:divBdr>
        <w:top w:val="none" w:sz="0" w:space="0" w:color="auto"/>
        <w:left w:val="none" w:sz="0" w:space="0" w:color="auto"/>
        <w:bottom w:val="none" w:sz="0" w:space="0" w:color="auto"/>
        <w:right w:val="none" w:sz="0" w:space="0" w:color="auto"/>
      </w:divBdr>
    </w:div>
    <w:div w:id="1369640412">
      <w:bodyDiv w:val="1"/>
      <w:marLeft w:val="0"/>
      <w:marRight w:val="0"/>
      <w:marTop w:val="0"/>
      <w:marBottom w:val="0"/>
      <w:divBdr>
        <w:top w:val="none" w:sz="0" w:space="0" w:color="auto"/>
        <w:left w:val="none" w:sz="0" w:space="0" w:color="auto"/>
        <w:bottom w:val="none" w:sz="0" w:space="0" w:color="auto"/>
        <w:right w:val="none" w:sz="0" w:space="0" w:color="auto"/>
      </w:divBdr>
    </w:div>
    <w:div w:id="1374961076">
      <w:bodyDiv w:val="1"/>
      <w:marLeft w:val="0"/>
      <w:marRight w:val="0"/>
      <w:marTop w:val="0"/>
      <w:marBottom w:val="0"/>
      <w:divBdr>
        <w:top w:val="none" w:sz="0" w:space="0" w:color="auto"/>
        <w:left w:val="none" w:sz="0" w:space="0" w:color="auto"/>
        <w:bottom w:val="none" w:sz="0" w:space="0" w:color="auto"/>
        <w:right w:val="none" w:sz="0" w:space="0" w:color="auto"/>
      </w:divBdr>
    </w:div>
    <w:div w:id="1378972082">
      <w:bodyDiv w:val="1"/>
      <w:marLeft w:val="0"/>
      <w:marRight w:val="0"/>
      <w:marTop w:val="0"/>
      <w:marBottom w:val="0"/>
      <w:divBdr>
        <w:top w:val="none" w:sz="0" w:space="0" w:color="auto"/>
        <w:left w:val="none" w:sz="0" w:space="0" w:color="auto"/>
        <w:bottom w:val="none" w:sz="0" w:space="0" w:color="auto"/>
        <w:right w:val="none" w:sz="0" w:space="0" w:color="auto"/>
      </w:divBdr>
    </w:div>
    <w:div w:id="1383403004">
      <w:bodyDiv w:val="1"/>
      <w:marLeft w:val="0"/>
      <w:marRight w:val="0"/>
      <w:marTop w:val="0"/>
      <w:marBottom w:val="0"/>
      <w:divBdr>
        <w:top w:val="none" w:sz="0" w:space="0" w:color="auto"/>
        <w:left w:val="none" w:sz="0" w:space="0" w:color="auto"/>
        <w:bottom w:val="none" w:sz="0" w:space="0" w:color="auto"/>
        <w:right w:val="none" w:sz="0" w:space="0" w:color="auto"/>
      </w:divBdr>
    </w:div>
    <w:div w:id="1384330349">
      <w:bodyDiv w:val="1"/>
      <w:marLeft w:val="0"/>
      <w:marRight w:val="0"/>
      <w:marTop w:val="0"/>
      <w:marBottom w:val="0"/>
      <w:divBdr>
        <w:top w:val="none" w:sz="0" w:space="0" w:color="auto"/>
        <w:left w:val="none" w:sz="0" w:space="0" w:color="auto"/>
        <w:bottom w:val="none" w:sz="0" w:space="0" w:color="auto"/>
        <w:right w:val="none" w:sz="0" w:space="0" w:color="auto"/>
      </w:divBdr>
    </w:div>
    <w:div w:id="1385135212">
      <w:bodyDiv w:val="1"/>
      <w:marLeft w:val="0"/>
      <w:marRight w:val="0"/>
      <w:marTop w:val="0"/>
      <w:marBottom w:val="0"/>
      <w:divBdr>
        <w:top w:val="none" w:sz="0" w:space="0" w:color="auto"/>
        <w:left w:val="none" w:sz="0" w:space="0" w:color="auto"/>
        <w:bottom w:val="none" w:sz="0" w:space="0" w:color="auto"/>
        <w:right w:val="none" w:sz="0" w:space="0" w:color="auto"/>
      </w:divBdr>
    </w:div>
    <w:div w:id="1388644177">
      <w:bodyDiv w:val="1"/>
      <w:marLeft w:val="0"/>
      <w:marRight w:val="0"/>
      <w:marTop w:val="0"/>
      <w:marBottom w:val="0"/>
      <w:divBdr>
        <w:top w:val="none" w:sz="0" w:space="0" w:color="auto"/>
        <w:left w:val="none" w:sz="0" w:space="0" w:color="auto"/>
        <w:bottom w:val="none" w:sz="0" w:space="0" w:color="auto"/>
        <w:right w:val="none" w:sz="0" w:space="0" w:color="auto"/>
      </w:divBdr>
    </w:div>
    <w:div w:id="1389499928">
      <w:bodyDiv w:val="1"/>
      <w:marLeft w:val="0"/>
      <w:marRight w:val="0"/>
      <w:marTop w:val="0"/>
      <w:marBottom w:val="0"/>
      <w:divBdr>
        <w:top w:val="none" w:sz="0" w:space="0" w:color="auto"/>
        <w:left w:val="none" w:sz="0" w:space="0" w:color="auto"/>
        <w:bottom w:val="none" w:sz="0" w:space="0" w:color="auto"/>
        <w:right w:val="none" w:sz="0" w:space="0" w:color="auto"/>
      </w:divBdr>
    </w:div>
    <w:div w:id="1392194770">
      <w:bodyDiv w:val="1"/>
      <w:marLeft w:val="0"/>
      <w:marRight w:val="0"/>
      <w:marTop w:val="0"/>
      <w:marBottom w:val="0"/>
      <w:divBdr>
        <w:top w:val="none" w:sz="0" w:space="0" w:color="auto"/>
        <w:left w:val="none" w:sz="0" w:space="0" w:color="auto"/>
        <w:bottom w:val="none" w:sz="0" w:space="0" w:color="auto"/>
        <w:right w:val="none" w:sz="0" w:space="0" w:color="auto"/>
      </w:divBdr>
    </w:div>
    <w:div w:id="1392926212">
      <w:bodyDiv w:val="1"/>
      <w:marLeft w:val="0"/>
      <w:marRight w:val="0"/>
      <w:marTop w:val="0"/>
      <w:marBottom w:val="0"/>
      <w:divBdr>
        <w:top w:val="none" w:sz="0" w:space="0" w:color="auto"/>
        <w:left w:val="none" w:sz="0" w:space="0" w:color="auto"/>
        <w:bottom w:val="none" w:sz="0" w:space="0" w:color="auto"/>
        <w:right w:val="none" w:sz="0" w:space="0" w:color="auto"/>
      </w:divBdr>
    </w:div>
    <w:div w:id="1393624320">
      <w:bodyDiv w:val="1"/>
      <w:marLeft w:val="0"/>
      <w:marRight w:val="0"/>
      <w:marTop w:val="0"/>
      <w:marBottom w:val="0"/>
      <w:divBdr>
        <w:top w:val="none" w:sz="0" w:space="0" w:color="auto"/>
        <w:left w:val="none" w:sz="0" w:space="0" w:color="auto"/>
        <w:bottom w:val="none" w:sz="0" w:space="0" w:color="auto"/>
        <w:right w:val="none" w:sz="0" w:space="0" w:color="auto"/>
      </w:divBdr>
    </w:div>
    <w:div w:id="1397126677">
      <w:bodyDiv w:val="1"/>
      <w:marLeft w:val="0"/>
      <w:marRight w:val="0"/>
      <w:marTop w:val="0"/>
      <w:marBottom w:val="0"/>
      <w:divBdr>
        <w:top w:val="none" w:sz="0" w:space="0" w:color="auto"/>
        <w:left w:val="none" w:sz="0" w:space="0" w:color="auto"/>
        <w:bottom w:val="none" w:sz="0" w:space="0" w:color="auto"/>
        <w:right w:val="none" w:sz="0" w:space="0" w:color="auto"/>
      </w:divBdr>
    </w:div>
    <w:div w:id="1398241281">
      <w:bodyDiv w:val="1"/>
      <w:marLeft w:val="0"/>
      <w:marRight w:val="0"/>
      <w:marTop w:val="0"/>
      <w:marBottom w:val="0"/>
      <w:divBdr>
        <w:top w:val="none" w:sz="0" w:space="0" w:color="auto"/>
        <w:left w:val="none" w:sz="0" w:space="0" w:color="auto"/>
        <w:bottom w:val="none" w:sz="0" w:space="0" w:color="auto"/>
        <w:right w:val="none" w:sz="0" w:space="0" w:color="auto"/>
      </w:divBdr>
    </w:div>
    <w:div w:id="1401052892">
      <w:bodyDiv w:val="1"/>
      <w:marLeft w:val="0"/>
      <w:marRight w:val="0"/>
      <w:marTop w:val="0"/>
      <w:marBottom w:val="0"/>
      <w:divBdr>
        <w:top w:val="none" w:sz="0" w:space="0" w:color="auto"/>
        <w:left w:val="none" w:sz="0" w:space="0" w:color="auto"/>
        <w:bottom w:val="none" w:sz="0" w:space="0" w:color="auto"/>
        <w:right w:val="none" w:sz="0" w:space="0" w:color="auto"/>
      </w:divBdr>
    </w:div>
    <w:div w:id="1404645052">
      <w:bodyDiv w:val="1"/>
      <w:marLeft w:val="0"/>
      <w:marRight w:val="0"/>
      <w:marTop w:val="0"/>
      <w:marBottom w:val="0"/>
      <w:divBdr>
        <w:top w:val="none" w:sz="0" w:space="0" w:color="auto"/>
        <w:left w:val="none" w:sz="0" w:space="0" w:color="auto"/>
        <w:bottom w:val="none" w:sz="0" w:space="0" w:color="auto"/>
        <w:right w:val="none" w:sz="0" w:space="0" w:color="auto"/>
      </w:divBdr>
    </w:div>
    <w:div w:id="1405370300">
      <w:bodyDiv w:val="1"/>
      <w:marLeft w:val="0"/>
      <w:marRight w:val="0"/>
      <w:marTop w:val="0"/>
      <w:marBottom w:val="0"/>
      <w:divBdr>
        <w:top w:val="none" w:sz="0" w:space="0" w:color="auto"/>
        <w:left w:val="none" w:sz="0" w:space="0" w:color="auto"/>
        <w:bottom w:val="none" w:sz="0" w:space="0" w:color="auto"/>
        <w:right w:val="none" w:sz="0" w:space="0" w:color="auto"/>
      </w:divBdr>
    </w:div>
    <w:div w:id="1406487187">
      <w:bodyDiv w:val="1"/>
      <w:marLeft w:val="0"/>
      <w:marRight w:val="0"/>
      <w:marTop w:val="0"/>
      <w:marBottom w:val="0"/>
      <w:divBdr>
        <w:top w:val="none" w:sz="0" w:space="0" w:color="auto"/>
        <w:left w:val="none" w:sz="0" w:space="0" w:color="auto"/>
        <w:bottom w:val="none" w:sz="0" w:space="0" w:color="auto"/>
        <w:right w:val="none" w:sz="0" w:space="0" w:color="auto"/>
      </w:divBdr>
    </w:div>
    <w:div w:id="1409814064">
      <w:bodyDiv w:val="1"/>
      <w:marLeft w:val="0"/>
      <w:marRight w:val="0"/>
      <w:marTop w:val="0"/>
      <w:marBottom w:val="0"/>
      <w:divBdr>
        <w:top w:val="none" w:sz="0" w:space="0" w:color="auto"/>
        <w:left w:val="none" w:sz="0" w:space="0" w:color="auto"/>
        <w:bottom w:val="none" w:sz="0" w:space="0" w:color="auto"/>
        <w:right w:val="none" w:sz="0" w:space="0" w:color="auto"/>
      </w:divBdr>
    </w:div>
    <w:div w:id="1412236309">
      <w:bodyDiv w:val="1"/>
      <w:marLeft w:val="0"/>
      <w:marRight w:val="0"/>
      <w:marTop w:val="0"/>
      <w:marBottom w:val="0"/>
      <w:divBdr>
        <w:top w:val="none" w:sz="0" w:space="0" w:color="auto"/>
        <w:left w:val="none" w:sz="0" w:space="0" w:color="auto"/>
        <w:bottom w:val="none" w:sz="0" w:space="0" w:color="auto"/>
        <w:right w:val="none" w:sz="0" w:space="0" w:color="auto"/>
      </w:divBdr>
    </w:div>
    <w:div w:id="1414667056">
      <w:bodyDiv w:val="1"/>
      <w:marLeft w:val="0"/>
      <w:marRight w:val="0"/>
      <w:marTop w:val="0"/>
      <w:marBottom w:val="0"/>
      <w:divBdr>
        <w:top w:val="none" w:sz="0" w:space="0" w:color="auto"/>
        <w:left w:val="none" w:sz="0" w:space="0" w:color="auto"/>
        <w:bottom w:val="none" w:sz="0" w:space="0" w:color="auto"/>
        <w:right w:val="none" w:sz="0" w:space="0" w:color="auto"/>
      </w:divBdr>
    </w:div>
    <w:div w:id="1419057144">
      <w:bodyDiv w:val="1"/>
      <w:marLeft w:val="0"/>
      <w:marRight w:val="0"/>
      <w:marTop w:val="0"/>
      <w:marBottom w:val="0"/>
      <w:divBdr>
        <w:top w:val="none" w:sz="0" w:space="0" w:color="auto"/>
        <w:left w:val="none" w:sz="0" w:space="0" w:color="auto"/>
        <w:bottom w:val="none" w:sz="0" w:space="0" w:color="auto"/>
        <w:right w:val="none" w:sz="0" w:space="0" w:color="auto"/>
      </w:divBdr>
    </w:div>
    <w:div w:id="1419331681">
      <w:bodyDiv w:val="1"/>
      <w:marLeft w:val="0"/>
      <w:marRight w:val="0"/>
      <w:marTop w:val="0"/>
      <w:marBottom w:val="0"/>
      <w:divBdr>
        <w:top w:val="none" w:sz="0" w:space="0" w:color="auto"/>
        <w:left w:val="none" w:sz="0" w:space="0" w:color="auto"/>
        <w:bottom w:val="none" w:sz="0" w:space="0" w:color="auto"/>
        <w:right w:val="none" w:sz="0" w:space="0" w:color="auto"/>
      </w:divBdr>
    </w:div>
    <w:div w:id="1419593349">
      <w:bodyDiv w:val="1"/>
      <w:marLeft w:val="0"/>
      <w:marRight w:val="0"/>
      <w:marTop w:val="0"/>
      <w:marBottom w:val="0"/>
      <w:divBdr>
        <w:top w:val="none" w:sz="0" w:space="0" w:color="auto"/>
        <w:left w:val="none" w:sz="0" w:space="0" w:color="auto"/>
        <w:bottom w:val="none" w:sz="0" w:space="0" w:color="auto"/>
        <w:right w:val="none" w:sz="0" w:space="0" w:color="auto"/>
      </w:divBdr>
    </w:div>
    <w:div w:id="1424762380">
      <w:bodyDiv w:val="1"/>
      <w:marLeft w:val="0"/>
      <w:marRight w:val="0"/>
      <w:marTop w:val="0"/>
      <w:marBottom w:val="0"/>
      <w:divBdr>
        <w:top w:val="none" w:sz="0" w:space="0" w:color="auto"/>
        <w:left w:val="none" w:sz="0" w:space="0" w:color="auto"/>
        <w:bottom w:val="none" w:sz="0" w:space="0" w:color="auto"/>
        <w:right w:val="none" w:sz="0" w:space="0" w:color="auto"/>
      </w:divBdr>
    </w:div>
    <w:div w:id="1426725810">
      <w:bodyDiv w:val="1"/>
      <w:marLeft w:val="0"/>
      <w:marRight w:val="0"/>
      <w:marTop w:val="0"/>
      <w:marBottom w:val="0"/>
      <w:divBdr>
        <w:top w:val="none" w:sz="0" w:space="0" w:color="auto"/>
        <w:left w:val="none" w:sz="0" w:space="0" w:color="auto"/>
        <w:bottom w:val="none" w:sz="0" w:space="0" w:color="auto"/>
        <w:right w:val="none" w:sz="0" w:space="0" w:color="auto"/>
      </w:divBdr>
    </w:div>
    <w:div w:id="1426923248">
      <w:bodyDiv w:val="1"/>
      <w:marLeft w:val="0"/>
      <w:marRight w:val="0"/>
      <w:marTop w:val="0"/>
      <w:marBottom w:val="0"/>
      <w:divBdr>
        <w:top w:val="none" w:sz="0" w:space="0" w:color="auto"/>
        <w:left w:val="none" w:sz="0" w:space="0" w:color="auto"/>
        <w:bottom w:val="none" w:sz="0" w:space="0" w:color="auto"/>
        <w:right w:val="none" w:sz="0" w:space="0" w:color="auto"/>
      </w:divBdr>
    </w:div>
    <w:div w:id="1429622026">
      <w:bodyDiv w:val="1"/>
      <w:marLeft w:val="0"/>
      <w:marRight w:val="0"/>
      <w:marTop w:val="0"/>
      <w:marBottom w:val="0"/>
      <w:divBdr>
        <w:top w:val="none" w:sz="0" w:space="0" w:color="auto"/>
        <w:left w:val="none" w:sz="0" w:space="0" w:color="auto"/>
        <w:bottom w:val="none" w:sz="0" w:space="0" w:color="auto"/>
        <w:right w:val="none" w:sz="0" w:space="0" w:color="auto"/>
      </w:divBdr>
    </w:div>
    <w:div w:id="1431969416">
      <w:bodyDiv w:val="1"/>
      <w:marLeft w:val="0"/>
      <w:marRight w:val="0"/>
      <w:marTop w:val="0"/>
      <w:marBottom w:val="0"/>
      <w:divBdr>
        <w:top w:val="none" w:sz="0" w:space="0" w:color="auto"/>
        <w:left w:val="none" w:sz="0" w:space="0" w:color="auto"/>
        <w:bottom w:val="none" w:sz="0" w:space="0" w:color="auto"/>
        <w:right w:val="none" w:sz="0" w:space="0" w:color="auto"/>
      </w:divBdr>
    </w:div>
    <w:div w:id="1431972904">
      <w:bodyDiv w:val="1"/>
      <w:marLeft w:val="0"/>
      <w:marRight w:val="0"/>
      <w:marTop w:val="0"/>
      <w:marBottom w:val="0"/>
      <w:divBdr>
        <w:top w:val="none" w:sz="0" w:space="0" w:color="auto"/>
        <w:left w:val="none" w:sz="0" w:space="0" w:color="auto"/>
        <w:bottom w:val="none" w:sz="0" w:space="0" w:color="auto"/>
        <w:right w:val="none" w:sz="0" w:space="0" w:color="auto"/>
      </w:divBdr>
    </w:div>
    <w:div w:id="1436439832">
      <w:bodyDiv w:val="1"/>
      <w:marLeft w:val="0"/>
      <w:marRight w:val="0"/>
      <w:marTop w:val="0"/>
      <w:marBottom w:val="0"/>
      <w:divBdr>
        <w:top w:val="none" w:sz="0" w:space="0" w:color="auto"/>
        <w:left w:val="none" w:sz="0" w:space="0" w:color="auto"/>
        <w:bottom w:val="none" w:sz="0" w:space="0" w:color="auto"/>
        <w:right w:val="none" w:sz="0" w:space="0" w:color="auto"/>
      </w:divBdr>
    </w:div>
    <w:div w:id="1440295762">
      <w:bodyDiv w:val="1"/>
      <w:marLeft w:val="0"/>
      <w:marRight w:val="0"/>
      <w:marTop w:val="0"/>
      <w:marBottom w:val="0"/>
      <w:divBdr>
        <w:top w:val="none" w:sz="0" w:space="0" w:color="auto"/>
        <w:left w:val="none" w:sz="0" w:space="0" w:color="auto"/>
        <w:bottom w:val="none" w:sz="0" w:space="0" w:color="auto"/>
        <w:right w:val="none" w:sz="0" w:space="0" w:color="auto"/>
      </w:divBdr>
    </w:div>
    <w:div w:id="1442645253">
      <w:bodyDiv w:val="1"/>
      <w:marLeft w:val="0"/>
      <w:marRight w:val="0"/>
      <w:marTop w:val="0"/>
      <w:marBottom w:val="0"/>
      <w:divBdr>
        <w:top w:val="none" w:sz="0" w:space="0" w:color="auto"/>
        <w:left w:val="none" w:sz="0" w:space="0" w:color="auto"/>
        <w:bottom w:val="none" w:sz="0" w:space="0" w:color="auto"/>
        <w:right w:val="none" w:sz="0" w:space="0" w:color="auto"/>
      </w:divBdr>
    </w:div>
    <w:div w:id="1442799678">
      <w:bodyDiv w:val="1"/>
      <w:marLeft w:val="0"/>
      <w:marRight w:val="0"/>
      <w:marTop w:val="0"/>
      <w:marBottom w:val="0"/>
      <w:divBdr>
        <w:top w:val="none" w:sz="0" w:space="0" w:color="auto"/>
        <w:left w:val="none" w:sz="0" w:space="0" w:color="auto"/>
        <w:bottom w:val="none" w:sz="0" w:space="0" w:color="auto"/>
        <w:right w:val="none" w:sz="0" w:space="0" w:color="auto"/>
      </w:divBdr>
    </w:div>
    <w:div w:id="1443305840">
      <w:bodyDiv w:val="1"/>
      <w:marLeft w:val="0"/>
      <w:marRight w:val="0"/>
      <w:marTop w:val="0"/>
      <w:marBottom w:val="0"/>
      <w:divBdr>
        <w:top w:val="none" w:sz="0" w:space="0" w:color="auto"/>
        <w:left w:val="none" w:sz="0" w:space="0" w:color="auto"/>
        <w:bottom w:val="none" w:sz="0" w:space="0" w:color="auto"/>
        <w:right w:val="none" w:sz="0" w:space="0" w:color="auto"/>
      </w:divBdr>
    </w:div>
    <w:div w:id="1443501468">
      <w:bodyDiv w:val="1"/>
      <w:marLeft w:val="0"/>
      <w:marRight w:val="0"/>
      <w:marTop w:val="0"/>
      <w:marBottom w:val="0"/>
      <w:divBdr>
        <w:top w:val="none" w:sz="0" w:space="0" w:color="auto"/>
        <w:left w:val="none" w:sz="0" w:space="0" w:color="auto"/>
        <w:bottom w:val="none" w:sz="0" w:space="0" w:color="auto"/>
        <w:right w:val="none" w:sz="0" w:space="0" w:color="auto"/>
      </w:divBdr>
    </w:div>
    <w:div w:id="1447382526">
      <w:bodyDiv w:val="1"/>
      <w:marLeft w:val="0"/>
      <w:marRight w:val="0"/>
      <w:marTop w:val="0"/>
      <w:marBottom w:val="0"/>
      <w:divBdr>
        <w:top w:val="none" w:sz="0" w:space="0" w:color="auto"/>
        <w:left w:val="none" w:sz="0" w:space="0" w:color="auto"/>
        <w:bottom w:val="none" w:sz="0" w:space="0" w:color="auto"/>
        <w:right w:val="none" w:sz="0" w:space="0" w:color="auto"/>
      </w:divBdr>
    </w:div>
    <w:div w:id="1451973070">
      <w:bodyDiv w:val="1"/>
      <w:marLeft w:val="0"/>
      <w:marRight w:val="0"/>
      <w:marTop w:val="0"/>
      <w:marBottom w:val="0"/>
      <w:divBdr>
        <w:top w:val="none" w:sz="0" w:space="0" w:color="auto"/>
        <w:left w:val="none" w:sz="0" w:space="0" w:color="auto"/>
        <w:bottom w:val="none" w:sz="0" w:space="0" w:color="auto"/>
        <w:right w:val="none" w:sz="0" w:space="0" w:color="auto"/>
      </w:divBdr>
    </w:div>
    <w:div w:id="1454254417">
      <w:bodyDiv w:val="1"/>
      <w:marLeft w:val="0"/>
      <w:marRight w:val="0"/>
      <w:marTop w:val="0"/>
      <w:marBottom w:val="0"/>
      <w:divBdr>
        <w:top w:val="none" w:sz="0" w:space="0" w:color="auto"/>
        <w:left w:val="none" w:sz="0" w:space="0" w:color="auto"/>
        <w:bottom w:val="none" w:sz="0" w:space="0" w:color="auto"/>
        <w:right w:val="none" w:sz="0" w:space="0" w:color="auto"/>
      </w:divBdr>
    </w:div>
    <w:div w:id="1455758548">
      <w:bodyDiv w:val="1"/>
      <w:marLeft w:val="0"/>
      <w:marRight w:val="0"/>
      <w:marTop w:val="0"/>
      <w:marBottom w:val="0"/>
      <w:divBdr>
        <w:top w:val="none" w:sz="0" w:space="0" w:color="auto"/>
        <w:left w:val="none" w:sz="0" w:space="0" w:color="auto"/>
        <w:bottom w:val="none" w:sz="0" w:space="0" w:color="auto"/>
        <w:right w:val="none" w:sz="0" w:space="0" w:color="auto"/>
      </w:divBdr>
    </w:div>
    <w:div w:id="1456286840">
      <w:bodyDiv w:val="1"/>
      <w:marLeft w:val="0"/>
      <w:marRight w:val="0"/>
      <w:marTop w:val="0"/>
      <w:marBottom w:val="0"/>
      <w:divBdr>
        <w:top w:val="none" w:sz="0" w:space="0" w:color="auto"/>
        <w:left w:val="none" w:sz="0" w:space="0" w:color="auto"/>
        <w:bottom w:val="none" w:sz="0" w:space="0" w:color="auto"/>
        <w:right w:val="none" w:sz="0" w:space="0" w:color="auto"/>
      </w:divBdr>
    </w:div>
    <w:div w:id="1460343414">
      <w:bodyDiv w:val="1"/>
      <w:marLeft w:val="0"/>
      <w:marRight w:val="0"/>
      <w:marTop w:val="0"/>
      <w:marBottom w:val="0"/>
      <w:divBdr>
        <w:top w:val="none" w:sz="0" w:space="0" w:color="auto"/>
        <w:left w:val="none" w:sz="0" w:space="0" w:color="auto"/>
        <w:bottom w:val="none" w:sz="0" w:space="0" w:color="auto"/>
        <w:right w:val="none" w:sz="0" w:space="0" w:color="auto"/>
      </w:divBdr>
    </w:div>
    <w:div w:id="1461262827">
      <w:bodyDiv w:val="1"/>
      <w:marLeft w:val="0"/>
      <w:marRight w:val="0"/>
      <w:marTop w:val="0"/>
      <w:marBottom w:val="0"/>
      <w:divBdr>
        <w:top w:val="none" w:sz="0" w:space="0" w:color="auto"/>
        <w:left w:val="none" w:sz="0" w:space="0" w:color="auto"/>
        <w:bottom w:val="none" w:sz="0" w:space="0" w:color="auto"/>
        <w:right w:val="none" w:sz="0" w:space="0" w:color="auto"/>
      </w:divBdr>
    </w:div>
    <w:div w:id="1464227000">
      <w:bodyDiv w:val="1"/>
      <w:marLeft w:val="0"/>
      <w:marRight w:val="0"/>
      <w:marTop w:val="0"/>
      <w:marBottom w:val="0"/>
      <w:divBdr>
        <w:top w:val="none" w:sz="0" w:space="0" w:color="auto"/>
        <w:left w:val="none" w:sz="0" w:space="0" w:color="auto"/>
        <w:bottom w:val="none" w:sz="0" w:space="0" w:color="auto"/>
        <w:right w:val="none" w:sz="0" w:space="0" w:color="auto"/>
      </w:divBdr>
    </w:div>
    <w:div w:id="1464729898">
      <w:bodyDiv w:val="1"/>
      <w:marLeft w:val="0"/>
      <w:marRight w:val="0"/>
      <w:marTop w:val="0"/>
      <w:marBottom w:val="0"/>
      <w:divBdr>
        <w:top w:val="none" w:sz="0" w:space="0" w:color="auto"/>
        <w:left w:val="none" w:sz="0" w:space="0" w:color="auto"/>
        <w:bottom w:val="none" w:sz="0" w:space="0" w:color="auto"/>
        <w:right w:val="none" w:sz="0" w:space="0" w:color="auto"/>
      </w:divBdr>
    </w:div>
    <w:div w:id="1469780452">
      <w:bodyDiv w:val="1"/>
      <w:marLeft w:val="0"/>
      <w:marRight w:val="0"/>
      <w:marTop w:val="0"/>
      <w:marBottom w:val="0"/>
      <w:divBdr>
        <w:top w:val="none" w:sz="0" w:space="0" w:color="auto"/>
        <w:left w:val="none" w:sz="0" w:space="0" w:color="auto"/>
        <w:bottom w:val="none" w:sz="0" w:space="0" w:color="auto"/>
        <w:right w:val="none" w:sz="0" w:space="0" w:color="auto"/>
      </w:divBdr>
    </w:div>
    <w:div w:id="1470049458">
      <w:bodyDiv w:val="1"/>
      <w:marLeft w:val="0"/>
      <w:marRight w:val="0"/>
      <w:marTop w:val="0"/>
      <w:marBottom w:val="0"/>
      <w:divBdr>
        <w:top w:val="none" w:sz="0" w:space="0" w:color="auto"/>
        <w:left w:val="none" w:sz="0" w:space="0" w:color="auto"/>
        <w:bottom w:val="none" w:sz="0" w:space="0" w:color="auto"/>
        <w:right w:val="none" w:sz="0" w:space="0" w:color="auto"/>
      </w:divBdr>
    </w:div>
    <w:div w:id="1473936579">
      <w:bodyDiv w:val="1"/>
      <w:marLeft w:val="0"/>
      <w:marRight w:val="0"/>
      <w:marTop w:val="0"/>
      <w:marBottom w:val="0"/>
      <w:divBdr>
        <w:top w:val="none" w:sz="0" w:space="0" w:color="auto"/>
        <w:left w:val="none" w:sz="0" w:space="0" w:color="auto"/>
        <w:bottom w:val="none" w:sz="0" w:space="0" w:color="auto"/>
        <w:right w:val="none" w:sz="0" w:space="0" w:color="auto"/>
      </w:divBdr>
    </w:div>
    <w:div w:id="1475633556">
      <w:bodyDiv w:val="1"/>
      <w:marLeft w:val="0"/>
      <w:marRight w:val="0"/>
      <w:marTop w:val="0"/>
      <w:marBottom w:val="0"/>
      <w:divBdr>
        <w:top w:val="none" w:sz="0" w:space="0" w:color="auto"/>
        <w:left w:val="none" w:sz="0" w:space="0" w:color="auto"/>
        <w:bottom w:val="none" w:sz="0" w:space="0" w:color="auto"/>
        <w:right w:val="none" w:sz="0" w:space="0" w:color="auto"/>
      </w:divBdr>
    </w:div>
    <w:div w:id="1479952490">
      <w:bodyDiv w:val="1"/>
      <w:marLeft w:val="0"/>
      <w:marRight w:val="0"/>
      <w:marTop w:val="0"/>
      <w:marBottom w:val="0"/>
      <w:divBdr>
        <w:top w:val="none" w:sz="0" w:space="0" w:color="auto"/>
        <w:left w:val="none" w:sz="0" w:space="0" w:color="auto"/>
        <w:bottom w:val="none" w:sz="0" w:space="0" w:color="auto"/>
        <w:right w:val="none" w:sz="0" w:space="0" w:color="auto"/>
      </w:divBdr>
    </w:div>
    <w:div w:id="1481383062">
      <w:bodyDiv w:val="1"/>
      <w:marLeft w:val="0"/>
      <w:marRight w:val="0"/>
      <w:marTop w:val="0"/>
      <w:marBottom w:val="0"/>
      <w:divBdr>
        <w:top w:val="none" w:sz="0" w:space="0" w:color="auto"/>
        <w:left w:val="none" w:sz="0" w:space="0" w:color="auto"/>
        <w:bottom w:val="none" w:sz="0" w:space="0" w:color="auto"/>
        <w:right w:val="none" w:sz="0" w:space="0" w:color="auto"/>
      </w:divBdr>
    </w:div>
    <w:div w:id="1488858407">
      <w:bodyDiv w:val="1"/>
      <w:marLeft w:val="0"/>
      <w:marRight w:val="0"/>
      <w:marTop w:val="0"/>
      <w:marBottom w:val="0"/>
      <w:divBdr>
        <w:top w:val="none" w:sz="0" w:space="0" w:color="auto"/>
        <w:left w:val="none" w:sz="0" w:space="0" w:color="auto"/>
        <w:bottom w:val="none" w:sz="0" w:space="0" w:color="auto"/>
        <w:right w:val="none" w:sz="0" w:space="0" w:color="auto"/>
      </w:divBdr>
    </w:div>
    <w:div w:id="1494100186">
      <w:bodyDiv w:val="1"/>
      <w:marLeft w:val="0"/>
      <w:marRight w:val="0"/>
      <w:marTop w:val="0"/>
      <w:marBottom w:val="0"/>
      <w:divBdr>
        <w:top w:val="none" w:sz="0" w:space="0" w:color="auto"/>
        <w:left w:val="none" w:sz="0" w:space="0" w:color="auto"/>
        <w:bottom w:val="none" w:sz="0" w:space="0" w:color="auto"/>
        <w:right w:val="none" w:sz="0" w:space="0" w:color="auto"/>
      </w:divBdr>
    </w:div>
    <w:div w:id="1500733603">
      <w:bodyDiv w:val="1"/>
      <w:marLeft w:val="0"/>
      <w:marRight w:val="0"/>
      <w:marTop w:val="0"/>
      <w:marBottom w:val="0"/>
      <w:divBdr>
        <w:top w:val="none" w:sz="0" w:space="0" w:color="auto"/>
        <w:left w:val="none" w:sz="0" w:space="0" w:color="auto"/>
        <w:bottom w:val="none" w:sz="0" w:space="0" w:color="auto"/>
        <w:right w:val="none" w:sz="0" w:space="0" w:color="auto"/>
      </w:divBdr>
    </w:div>
    <w:div w:id="1506169686">
      <w:bodyDiv w:val="1"/>
      <w:marLeft w:val="0"/>
      <w:marRight w:val="0"/>
      <w:marTop w:val="0"/>
      <w:marBottom w:val="0"/>
      <w:divBdr>
        <w:top w:val="none" w:sz="0" w:space="0" w:color="auto"/>
        <w:left w:val="none" w:sz="0" w:space="0" w:color="auto"/>
        <w:bottom w:val="none" w:sz="0" w:space="0" w:color="auto"/>
        <w:right w:val="none" w:sz="0" w:space="0" w:color="auto"/>
      </w:divBdr>
    </w:div>
    <w:div w:id="1506701383">
      <w:bodyDiv w:val="1"/>
      <w:marLeft w:val="0"/>
      <w:marRight w:val="0"/>
      <w:marTop w:val="0"/>
      <w:marBottom w:val="0"/>
      <w:divBdr>
        <w:top w:val="none" w:sz="0" w:space="0" w:color="auto"/>
        <w:left w:val="none" w:sz="0" w:space="0" w:color="auto"/>
        <w:bottom w:val="none" w:sz="0" w:space="0" w:color="auto"/>
        <w:right w:val="none" w:sz="0" w:space="0" w:color="auto"/>
      </w:divBdr>
    </w:div>
    <w:div w:id="1507163276">
      <w:bodyDiv w:val="1"/>
      <w:marLeft w:val="0"/>
      <w:marRight w:val="0"/>
      <w:marTop w:val="0"/>
      <w:marBottom w:val="0"/>
      <w:divBdr>
        <w:top w:val="none" w:sz="0" w:space="0" w:color="auto"/>
        <w:left w:val="none" w:sz="0" w:space="0" w:color="auto"/>
        <w:bottom w:val="none" w:sz="0" w:space="0" w:color="auto"/>
        <w:right w:val="none" w:sz="0" w:space="0" w:color="auto"/>
      </w:divBdr>
    </w:div>
    <w:div w:id="1509952672">
      <w:bodyDiv w:val="1"/>
      <w:marLeft w:val="0"/>
      <w:marRight w:val="0"/>
      <w:marTop w:val="0"/>
      <w:marBottom w:val="0"/>
      <w:divBdr>
        <w:top w:val="none" w:sz="0" w:space="0" w:color="auto"/>
        <w:left w:val="none" w:sz="0" w:space="0" w:color="auto"/>
        <w:bottom w:val="none" w:sz="0" w:space="0" w:color="auto"/>
        <w:right w:val="none" w:sz="0" w:space="0" w:color="auto"/>
      </w:divBdr>
    </w:div>
    <w:div w:id="1514370093">
      <w:bodyDiv w:val="1"/>
      <w:marLeft w:val="0"/>
      <w:marRight w:val="0"/>
      <w:marTop w:val="0"/>
      <w:marBottom w:val="0"/>
      <w:divBdr>
        <w:top w:val="none" w:sz="0" w:space="0" w:color="auto"/>
        <w:left w:val="none" w:sz="0" w:space="0" w:color="auto"/>
        <w:bottom w:val="none" w:sz="0" w:space="0" w:color="auto"/>
        <w:right w:val="none" w:sz="0" w:space="0" w:color="auto"/>
      </w:divBdr>
    </w:div>
    <w:div w:id="1516962552">
      <w:bodyDiv w:val="1"/>
      <w:marLeft w:val="0"/>
      <w:marRight w:val="0"/>
      <w:marTop w:val="0"/>
      <w:marBottom w:val="0"/>
      <w:divBdr>
        <w:top w:val="none" w:sz="0" w:space="0" w:color="auto"/>
        <w:left w:val="none" w:sz="0" w:space="0" w:color="auto"/>
        <w:bottom w:val="none" w:sz="0" w:space="0" w:color="auto"/>
        <w:right w:val="none" w:sz="0" w:space="0" w:color="auto"/>
      </w:divBdr>
    </w:div>
    <w:div w:id="1519346257">
      <w:bodyDiv w:val="1"/>
      <w:marLeft w:val="0"/>
      <w:marRight w:val="0"/>
      <w:marTop w:val="0"/>
      <w:marBottom w:val="0"/>
      <w:divBdr>
        <w:top w:val="none" w:sz="0" w:space="0" w:color="auto"/>
        <w:left w:val="none" w:sz="0" w:space="0" w:color="auto"/>
        <w:bottom w:val="none" w:sz="0" w:space="0" w:color="auto"/>
        <w:right w:val="none" w:sz="0" w:space="0" w:color="auto"/>
      </w:divBdr>
    </w:div>
    <w:div w:id="1519390433">
      <w:bodyDiv w:val="1"/>
      <w:marLeft w:val="0"/>
      <w:marRight w:val="0"/>
      <w:marTop w:val="0"/>
      <w:marBottom w:val="0"/>
      <w:divBdr>
        <w:top w:val="none" w:sz="0" w:space="0" w:color="auto"/>
        <w:left w:val="none" w:sz="0" w:space="0" w:color="auto"/>
        <w:bottom w:val="none" w:sz="0" w:space="0" w:color="auto"/>
        <w:right w:val="none" w:sz="0" w:space="0" w:color="auto"/>
      </w:divBdr>
    </w:div>
    <w:div w:id="1519926284">
      <w:bodyDiv w:val="1"/>
      <w:marLeft w:val="0"/>
      <w:marRight w:val="0"/>
      <w:marTop w:val="0"/>
      <w:marBottom w:val="0"/>
      <w:divBdr>
        <w:top w:val="none" w:sz="0" w:space="0" w:color="auto"/>
        <w:left w:val="none" w:sz="0" w:space="0" w:color="auto"/>
        <w:bottom w:val="none" w:sz="0" w:space="0" w:color="auto"/>
        <w:right w:val="none" w:sz="0" w:space="0" w:color="auto"/>
      </w:divBdr>
    </w:div>
    <w:div w:id="1520310762">
      <w:bodyDiv w:val="1"/>
      <w:marLeft w:val="0"/>
      <w:marRight w:val="0"/>
      <w:marTop w:val="0"/>
      <w:marBottom w:val="0"/>
      <w:divBdr>
        <w:top w:val="none" w:sz="0" w:space="0" w:color="auto"/>
        <w:left w:val="none" w:sz="0" w:space="0" w:color="auto"/>
        <w:bottom w:val="none" w:sz="0" w:space="0" w:color="auto"/>
        <w:right w:val="none" w:sz="0" w:space="0" w:color="auto"/>
      </w:divBdr>
    </w:div>
    <w:div w:id="1521431816">
      <w:bodyDiv w:val="1"/>
      <w:marLeft w:val="0"/>
      <w:marRight w:val="0"/>
      <w:marTop w:val="0"/>
      <w:marBottom w:val="0"/>
      <w:divBdr>
        <w:top w:val="none" w:sz="0" w:space="0" w:color="auto"/>
        <w:left w:val="none" w:sz="0" w:space="0" w:color="auto"/>
        <w:bottom w:val="none" w:sz="0" w:space="0" w:color="auto"/>
        <w:right w:val="none" w:sz="0" w:space="0" w:color="auto"/>
      </w:divBdr>
    </w:div>
    <w:div w:id="1524512029">
      <w:bodyDiv w:val="1"/>
      <w:marLeft w:val="0"/>
      <w:marRight w:val="0"/>
      <w:marTop w:val="0"/>
      <w:marBottom w:val="0"/>
      <w:divBdr>
        <w:top w:val="none" w:sz="0" w:space="0" w:color="auto"/>
        <w:left w:val="none" w:sz="0" w:space="0" w:color="auto"/>
        <w:bottom w:val="none" w:sz="0" w:space="0" w:color="auto"/>
        <w:right w:val="none" w:sz="0" w:space="0" w:color="auto"/>
      </w:divBdr>
    </w:div>
    <w:div w:id="1525823985">
      <w:bodyDiv w:val="1"/>
      <w:marLeft w:val="0"/>
      <w:marRight w:val="0"/>
      <w:marTop w:val="0"/>
      <w:marBottom w:val="0"/>
      <w:divBdr>
        <w:top w:val="none" w:sz="0" w:space="0" w:color="auto"/>
        <w:left w:val="none" w:sz="0" w:space="0" w:color="auto"/>
        <w:bottom w:val="none" w:sz="0" w:space="0" w:color="auto"/>
        <w:right w:val="none" w:sz="0" w:space="0" w:color="auto"/>
      </w:divBdr>
    </w:div>
    <w:div w:id="1527134918">
      <w:bodyDiv w:val="1"/>
      <w:marLeft w:val="0"/>
      <w:marRight w:val="0"/>
      <w:marTop w:val="0"/>
      <w:marBottom w:val="0"/>
      <w:divBdr>
        <w:top w:val="none" w:sz="0" w:space="0" w:color="auto"/>
        <w:left w:val="none" w:sz="0" w:space="0" w:color="auto"/>
        <w:bottom w:val="none" w:sz="0" w:space="0" w:color="auto"/>
        <w:right w:val="none" w:sz="0" w:space="0" w:color="auto"/>
      </w:divBdr>
    </w:div>
    <w:div w:id="1527401172">
      <w:bodyDiv w:val="1"/>
      <w:marLeft w:val="0"/>
      <w:marRight w:val="0"/>
      <w:marTop w:val="0"/>
      <w:marBottom w:val="0"/>
      <w:divBdr>
        <w:top w:val="none" w:sz="0" w:space="0" w:color="auto"/>
        <w:left w:val="none" w:sz="0" w:space="0" w:color="auto"/>
        <w:bottom w:val="none" w:sz="0" w:space="0" w:color="auto"/>
        <w:right w:val="none" w:sz="0" w:space="0" w:color="auto"/>
      </w:divBdr>
    </w:div>
    <w:div w:id="1528718852">
      <w:bodyDiv w:val="1"/>
      <w:marLeft w:val="0"/>
      <w:marRight w:val="0"/>
      <w:marTop w:val="0"/>
      <w:marBottom w:val="0"/>
      <w:divBdr>
        <w:top w:val="none" w:sz="0" w:space="0" w:color="auto"/>
        <w:left w:val="none" w:sz="0" w:space="0" w:color="auto"/>
        <w:bottom w:val="none" w:sz="0" w:space="0" w:color="auto"/>
        <w:right w:val="none" w:sz="0" w:space="0" w:color="auto"/>
      </w:divBdr>
    </w:div>
    <w:div w:id="1529367584">
      <w:bodyDiv w:val="1"/>
      <w:marLeft w:val="0"/>
      <w:marRight w:val="0"/>
      <w:marTop w:val="0"/>
      <w:marBottom w:val="0"/>
      <w:divBdr>
        <w:top w:val="none" w:sz="0" w:space="0" w:color="auto"/>
        <w:left w:val="none" w:sz="0" w:space="0" w:color="auto"/>
        <w:bottom w:val="none" w:sz="0" w:space="0" w:color="auto"/>
        <w:right w:val="none" w:sz="0" w:space="0" w:color="auto"/>
      </w:divBdr>
    </w:div>
    <w:div w:id="1530412069">
      <w:bodyDiv w:val="1"/>
      <w:marLeft w:val="0"/>
      <w:marRight w:val="0"/>
      <w:marTop w:val="0"/>
      <w:marBottom w:val="0"/>
      <w:divBdr>
        <w:top w:val="none" w:sz="0" w:space="0" w:color="auto"/>
        <w:left w:val="none" w:sz="0" w:space="0" w:color="auto"/>
        <w:bottom w:val="none" w:sz="0" w:space="0" w:color="auto"/>
        <w:right w:val="none" w:sz="0" w:space="0" w:color="auto"/>
      </w:divBdr>
    </w:div>
    <w:div w:id="1530988171">
      <w:bodyDiv w:val="1"/>
      <w:marLeft w:val="0"/>
      <w:marRight w:val="0"/>
      <w:marTop w:val="0"/>
      <w:marBottom w:val="0"/>
      <w:divBdr>
        <w:top w:val="none" w:sz="0" w:space="0" w:color="auto"/>
        <w:left w:val="none" w:sz="0" w:space="0" w:color="auto"/>
        <w:bottom w:val="none" w:sz="0" w:space="0" w:color="auto"/>
        <w:right w:val="none" w:sz="0" w:space="0" w:color="auto"/>
      </w:divBdr>
    </w:div>
    <w:div w:id="1535574588">
      <w:bodyDiv w:val="1"/>
      <w:marLeft w:val="0"/>
      <w:marRight w:val="0"/>
      <w:marTop w:val="0"/>
      <w:marBottom w:val="0"/>
      <w:divBdr>
        <w:top w:val="none" w:sz="0" w:space="0" w:color="auto"/>
        <w:left w:val="none" w:sz="0" w:space="0" w:color="auto"/>
        <w:bottom w:val="none" w:sz="0" w:space="0" w:color="auto"/>
        <w:right w:val="none" w:sz="0" w:space="0" w:color="auto"/>
      </w:divBdr>
    </w:div>
    <w:div w:id="1536849927">
      <w:bodyDiv w:val="1"/>
      <w:marLeft w:val="0"/>
      <w:marRight w:val="0"/>
      <w:marTop w:val="0"/>
      <w:marBottom w:val="0"/>
      <w:divBdr>
        <w:top w:val="none" w:sz="0" w:space="0" w:color="auto"/>
        <w:left w:val="none" w:sz="0" w:space="0" w:color="auto"/>
        <w:bottom w:val="none" w:sz="0" w:space="0" w:color="auto"/>
        <w:right w:val="none" w:sz="0" w:space="0" w:color="auto"/>
      </w:divBdr>
    </w:div>
    <w:div w:id="1537934127">
      <w:bodyDiv w:val="1"/>
      <w:marLeft w:val="0"/>
      <w:marRight w:val="0"/>
      <w:marTop w:val="0"/>
      <w:marBottom w:val="0"/>
      <w:divBdr>
        <w:top w:val="none" w:sz="0" w:space="0" w:color="auto"/>
        <w:left w:val="none" w:sz="0" w:space="0" w:color="auto"/>
        <w:bottom w:val="none" w:sz="0" w:space="0" w:color="auto"/>
        <w:right w:val="none" w:sz="0" w:space="0" w:color="auto"/>
      </w:divBdr>
    </w:div>
    <w:div w:id="1539780603">
      <w:bodyDiv w:val="1"/>
      <w:marLeft w:val="0"/>
      <w:marRight w:val="0"/>
      <w:marTop w:val="0"/>
      <w:marBottom w:val="0"/>
      <w:divBdr>
        <w:top w:val="none" w:sz="0" w:space="0" w:color="auto"/>
        <w:left w:val="none" w:sz="0" w:space="0" w:color="auto"/>
        <w:bottom w:val="none" w:sz="0" w:space="0" w:color="auto"/>
        <w:right w:val="none" w:sz="0" w:space="0" w:color="auto"/>
      </w:divBdr>
    </w:div>
    <w:div w:id="1540121003">
      <w:bodyDiv w:val="1"/>
      <w:marLeft w:val="0"/>
      <w:marRight w:val="0"/>
      <w:marTop w:val="0"/>
      <w:marBottom w:val="0"/>
      <w:divBdr>
        <w:top w:val="none" w:sz="0" w:space="0" w:color="auto"/>
        <w:left w:val="none" w:sz="0" w:space="0" w:color="auto"/>
        <w:bottom w:val="none" w:sz="0" w:space="0" w:color="auto"/>
        <w:right w:val="none" w:sz="0" w:space="0" w:color="auto"/>
      </w:divBdr>
    </w:div>
    <w:div w:id="1548755374">
      <w:bodyDiv w:val="1"/>
      <w:marLeft w:val="0"/>
      <w:marRight w:val="0"/>
      <w:marTop w:val="0"/>
      <w:marBottom w:val="0"/>
      <w:divBdr>
        <w:top w:val="none" w:sz="0" w:space="0" w:color="auto"/>
        <w:left w:val="none" w:sz="0" w:space="0" w:color="auto"/>
        <w:bottom w:val="none" w:sz="0" w:space="0" w:color="auto"/>
        <w:right w:val="none" w:sz="0" w:space="0" w:color="auto"/>
      </w:divBdr>
    </w:div>
    <w:div w:id="1559127364">
      <w:bodyDiv w:val="1"/>
      <w:marLeft w:val="0"/>
      <w:marRight w:val="0"/>
      <w:marTop w:val="0"/>
      <w:marBottom w:val="0"/>
      <w:divBdr>
        <w:top w:val="none" w:sz="0" w:space="0" w:color="auto"/>
        <w:left w:val="none" w:sz="0" w:space="0" w:color="auto"/>
        <w:bottom w:val="none" w:sz="0" w:space="0" w:color="auto"/>
        <w:right w:val="none" w:sz="0" w:space="0" w:color="auto"/>
      </w:divBdr>
    </w:div>
    <w:div w:id="1560631340">
      <w:bodyDiv w:val="1"/>
      <w:marLeft w:val="0"/>
      <w:marRight w:val="0"/>
      <w:marTop w:val="0"/>
      <w:marBottom w:val="0"/>
      <w:divBdr>
        <w:top w:val="none" w:sz="0" w:space="0" w:color="auto"/>
        <w:left w:val="none" w:sz="0" w:space="0" w:color="auto"/>
        <w:bottom w:val="none" w:sz="0" w:space="0" w:color="auto"/>
        <w:right w:val="none" w:sz="0" w:space="0" w:color="auto"/>
      </w:divBdr>
    </w:div>
    <w:div w:id="1561280490">
      <w:bodyDiv w:val="1"/>
      <w:marLeft w:val="0"/>
      <w:marRight w:val="0"/>
      <w:marTop w:val="0"/>
      <w:marBottom w:val="0"/>
      <w:divBdr>
        <w:top w:val="none" w:sz="0" w:space="0" w:color="auto"/>
        <w:left w:val="none" w:sz="0" w:space="0" w:color="auto"/>
        <w:bottom w:val="none" w:sz="0" w:space="0" w:color="auto"/>
        <w:right w:val="none" w:sz="0" w:space="0" w:color="auto"/>
      </w:divBdr>
    </w:div>
    <w:div w:id="1561943762">
      <w:bodyDiv w:val="1"/>
      <w:marLeft w:val="0"/>
      <w:marRight w:val="0"/>
      <w:marTop w:val="0"/>
      <w:marBottom w:val="0"/>
      <w:divBdr>
        <w:top w:val="none" w:sz="0" w:space="0" w:color="auto"/>
        <w:left w:val="none" w:sz="0" w:space="0" w:color="auto"/>
        <w:bottom w:val="none" w:sz="0" w:space="0" w:color="auto"/>
        <w:right w:val="none" w:sz="0" w:space="0" w:color="auto"/>
      </w:divBdr>
    </w:div>
    <w:div w:id="1564829043">
      <w:bodyDiv w:val="1"/>
      <w:marLeft w:val="0"/>
      <w:marRight w:val="0"/>
      <w:marTop w:val="0"/>
      <w:marBottom w:val="0"/>
      <w:divBdr>
        <w:top w:val="none" w:sz="0" w:space="0" w:color="auto"/>
        <w:left w:val="none" w:sz="0" w:space="0" w:color="auto"/>
        <w:bottom w:val="none" w:sz="0" w:space="0" w:color="auto"/>
        <w:right w:val="none" w:sz="0" w:space="0" w:color="auto"/>
      </w:divBdr>
    </w:div>
    <w:div w:id="1566138699">
      <w:bodyDiv w:val="1"/>
      <w:marLeft w:val="0"/>
      <w:marRight w:val="0"/>
      <w:marTop w:val="0"/>
      <w:marBottom w:val="0"/>
      <w:divBdr>
        <w:top w:val="none" w:sz="0" w:space="0" w:color="auto"/>
        <w:left w:val="none" w:sz="0" w:space="0" w:color="auto"/>
        <w:bottom w:val="none" w:sz="0" w:space="0" w:color="auto"/>
        <w:right w:val="none" w:sz="0" w:space="0" w:color="auto"/>
      </w:divBdr>
    </w:div>
    <w:div w:id="1566837584">
      <w:bodyDiv w:val="1"/>
      <w:marLeft w:val="0"/>
      <w:marRight w:val="0"/>
      <w:marTop w:val="0"/>
      <w:marBottom w:val="0"/>
      <w:divBdr>
        <w:top w:val="none" w:sz="0" w:space="0" w:color="auto"/>
        <w:left w:val="none" w:sz="0" w:space="0" w:color="auto"/>
        <w:bottom w:val="none" w:sz="0" w:space="0" w:color="auto"/>
        <w:right w:val="none" w:sz="0" w:space="0" w:color="auto"/>
      </w:divBdr>
    </w:div>
    <w:div w:id="1570964408">
      <w:bodyDiv w:val="1"/>
      <w:marLeft w:val="0"/>
      <w:marRight w:val="0"/>
      <w:marTop w:val="0"/>
      <w:marBottom w:val="0"/>
      <w:divBdr>
        <w:top w:val="none" w:sz="0" w:space="0" w:color="auto"/>
        <w:left w:val="none" w:sz="0" w:space="0" w:color="auto"/>
        <w:bottom w:val="none" w:sz="0" w:space="0" w:color="auto"/>
        <w:right w:val="none" w:sz="0" w:space="0" w:color="auto"/>
      </w:divBdr>
    </w:div>
    <w:div w:id="1572691846">
      <w:bodyDiv w:val="1"/>
      <w:marLeft w:val="0"/>
      <w:marRight w:val="0"/>
      <w:marTop w:val="0"/>
      <w:marBottom w:val="0"/>
      <w:divBdr>
        <w:top w:val="none" w:sz="0" w:space="0" w:color="auto"/>
        <w:left w:val="none" w:sz="0" w:space="0" w:color="auto"/>
        <w:bottom w:val="none" w:sz="0" w:space="0" w:color="auto"/>
        <w:right w:val="none" w:sz="0" w:space="0" w:color="auto"/>
      </w:divBdr>
    </w:div>
    <w:div w:id="1575435389">
      <w:bodyDiv w:val="1"/>
      <w:marLeft w:val="0"/>
      <w:marRight w:val="0"/>
      <w:marTop w:val="0"/>
      <w:marBottom w:val="0"/>
      <w:divBdr>
        <w:top w:val="none" w:sz="0" w:space="0" w:color="auto"/>
        <w:left w:val="none" w:sz="0" w:space="0" w:color="auto"/>
        <w:bottom w:val="none" w:sz="0" w:space="0" w:color="auto"/>
        <w:right w:val="none" w:sz="0" w:space="0" w:color="auto"/>
      </w:divBdr>
    </w:div>
    <w:div w:id="1584992695">
      <w:bodyDiv w:val="1"/>
      <w:marLeft w:val="0"/>
      <w:marRight w:val="0"/>
      <w:marTop w:val="0"/>
      <w:marBottom w:val="0"/>
      <w:divBdr>
        <w:top w:val="none" w:sz="0" w:space="0" w:color="auto"/>
        <w:left w:val="none" w:sz="0" w:space="0" w:color="auto"/>
        <w:bottom w:val="none" w:sz="0" w:space="0" w:color="auto"/>
        <w:right w:val="none" w:sz="0" w:space="0" w:color="auto"/>
      </w:divBdr>
    </w:div>
    <w:div w:id="1589578999">
      <w:bodyDiv w:val="1"/>
      <w:marLeft w:val="0"/>
      <w:marRight w:val="0"/>
      <w:marTop w:val="0"/>
      <w:marBottom w:val="0"/>
      <w:divBdr>
        <w:top w:val="none" w:sz="0" w:space="0" w:color="auto"/>
        <w:left w:val="none" w:sz="0" w:space="0" w:color="auto"/>
        <w:bottom w:val="none" w:sz="0" w:space="0" w:color="auto"/>
        <w:right w:val="none" w:sz="0" w:space="0" w:color="auto"/>
      </w:divBdr>
    </w:div>
    <w:div w:id="1590504832">
      <w:bodyDiv w:val="1"/>
      <w:marLeft w:val="0"/>
      <w:marRight w:val="0"/>
      <w:marTop w:val="0"/>
      <w:marBottom w:val="0"/>
      <w:divBdr>
        <w:top w:val="none" w:sz="0" w:space="0" w:color="auto"/>
        <w:left w:val="none" w:sz="0" w:space="0" w:color="auto"/>
        <w:bottom w:val="none" w:sz="0" w:space="0" w:color="auto"/>
        <w:right w:val="none" w:sz="0" w:space="0" w:color="auto"/>
      </w:divBdr>
    </w:div>
    <w:div w:id="1601720218">
      <w:bodyDiv w:val="1"/>
      <w:marLeft w:val="0"/>
      <w:marRight w:val="0"/>
      <w:marTop w:val="0"/>
      <w:marBottom w:val="0"/>
      <w:divBdr>
        <w:top w:val="none" w:sz="0" w:space="0" w:color="auto"/>
        <w:left w:val="none" w:sz="0" w:space="0" w:color="auto"/>
        <w:bottom w:val="none" w:sz="0" w:space="0" w:color="auto"/>
        <w:right w:val="none" w:sz="0" w:space="0" w:color="auto"/>
      </w:divBdr>
    </w:div>
    <w:div w:id="1603031393">
      <w:bodyDiv w:val="1"/>
      <w:marLeft w:val="0"/>
      <w:marRight w:val="0"/>
      <w:marTop w:val="0"/>
      <w:marBottom w:val="0"/>
      <w:divBdr>
        <w:top w:val="none" w:sz="0" w:space="0" w:color="auto"/>
        <w:left w:val="none" w:sz="0" w:space="0" w:color="auto"/>
        <w:bottom w:val="none" w:sz="0" w:space="0" w:color="auto"/>
        <w:right w:val="none" w:sz="0" w:space="0" w:color="auto"/>
      </w:divBdr>
    </w:div>
    <w:div w:id="1608583735">
      <w:bodyDiv w:val="1"/>
      <w:marLeft w:val="0"/>
      <w:marRight w:val="0"/>
      <w:marTop w:val="0"/>
      <w:marBottom w:val="0"/>
      <w:divBdr>
        <w:top w:val="none" w:sz="0" w:space="0" w:color="auto"/>
        <w:left w:val="none" w:sz="0" w:space="0" w:color="auto"/>
        <w:bottom w:val="none" w:sz="0" w:space="0" w:color="auto"/>
        <w:right w:val="none" w:sz="0" w:space="0" w:color="auto"/>
      </w:divBdr>
    </w:div>
    <w:div w:id="1615479387">
      <w:bodyDiv w:val="1"/>
      <w:marLeft w:val="0"/>
      <w:marRight w:val="0"/>
      <w:marTop w:val="0"/>
      <w:marBottom w:val="0"/>
      <w:divBdr>
        <w:top w:val="none" w:sz="0" w:space="0" w:color="auto"/>
        <w:left w:val="none" w:sz="0" w:space="0" w:color="auto"/>
        <w:bottom w:val="none" w:sz="0" w:space="0" w:color="auto"/>
        <w:right w:val="none" w:sz="0" w:space="0" w:color="auto"/>
      </w:divBdr>
    </w:div>
    <w:div w:id="1621256418">
      <w:bodyDiv w:val="1"/>
      <w:marLeft w:val="0"/>
      <w:marRight w:val="0"/>
      <w:marTop w:val="0"/>
      <w:marBottom w:val="0"/>
      <w:divBdr>
        <w:top w:val="none" w:sz="0" w:space="0" w:color="auto"/>
        <w:left w:val="none" w:sz="0" w:space="0" w:color="auto"/>
        <w:bottom w:val="none" w:sz="0" w:space="0" w:color="auto"/>
        <w:right w:val="none" w:sz="0" w:space="0" w:color="auto"/>
      </w:divBdr>
    </w:div>
    <w:div w:id="1621378290">
      <w:bodyDiv w:val="1"/>
      <w:marLeft w:val="0"/>
      <w:marRight w:val="0"/>
      <w:marTop w:val="0"/>
      <w:marBottom w:val="0"/>
      <w:divBdr>
        <w:top w:val="none" w:sz="0" w:space="0" w:color="auto"/>
        <w:left w:val="none" w:sz="0" w:space="0" w:color="auto"/>
        <w:bottom w:val="none" w:sz="0" w:space="0" w:color="auto"/>
        <w:right w:val="none" w:sz="0" w:space="0" w:color="auto"/>
      </w:divBdr>
    </w:div>
    <w:div w:id="1623879781">
      <w:bodyDiv w:val="1"/>
      <w:marLeft w:val="0"/>
      <w:marRight w:val="0"/>
      <w:marTop w:val="0"/>
      <w:marBottom w:val="0"/>
      <w:divBdr>
        <w:top w:val="none" w:sz="0" w:space="0" w:color="auto"/>
        <w:left w:val="none" w:sz="0" w:space="0" w:color="auto"/>
        <w:bottom w:val="none" w:sz="0" w:space="0" w:color="auto"/>
        <w:right w:val="none" w:sz="0" w:space="0" w:color="auto"/>
      </w:divBdr>
    </w:div>
    <w:div w:id="1624385956">
      <w:bodyDiv w:val="1"/>
      <w:marLeft w:val="0"/>
      <w:marRight w:val="0"/>
      <w:marTop w:val="0"/>
      <w:marBottom w:val="0"/>
      <w:divBdr>
        <w:top w:val="none" w:sz="0" w:space="0" w:color="auto"/>
        <w:left w:val="none" w:sz="0" w:space="0" w:color="auto"/>
        <w:bottom w:val="none" w:sz="0" w:space="0" w:color="auto"/>
        <w:right w:val="none" w:sz="0" w:space="0" w:color="auto"/>
      </w:divBdr>
    </w:div>
    <w:div w:id="1625426529">
      <w:bodyDiv w:val="1"/>
      <w:marLeft w:val="0"/>
      <w:marRight w:val="0"/>
      <w:marTop w:val="0"/>
      <w:marBottom w:val="0"/>
      <w:divBdr>
        <w:top w:val="none" w:sz="0" w:space="0" w:color="auto"/>
        <w:left w:val="none" w:sz="0" w:space="0" w:color="auto"/>
        <w:bottom w:val="none" w:sz="0" w:space="0" w:color="auto"/>
        <w:right w:val="none" w:sz="0" w:space="0" w:color="auto"/>
      </w:divBdr>
    </w:div>
    <w:div w:id="1630630041">
      <w:bodyDiv w:val="1"/>
      <w:marLeft w:val="0"/>
      <w:marRight w:val="0"/>
      <w:marTop w:val="0"/>
      <w:marBottom w:val="0"/>
      <w:divBdr>
        <w:top w:val="none" w:sz="0" w:space="0" w:color="auto"/>
        <w:left w:val="none" w:sz="0" w:space="0" w:color="auto"/>
        <w:bottom w:val="none" w:sz="0" w:space="0" w:color="auto"/>
        <w:right w:val="none" w:sz="0" w:space="0" w:color="auto"/>
      </w:divBdr>
    </w:div>
    <w:div w:id="1634363620">
      <w:bodyDiv w:val="1"/>
      <w:marLeft w:val="0"/>
      <w:marRight w:val="0"/>
      <w:marTop w:val="0"/>
      <w:marBottom w:val="0"/>
      <w:divBdr>
        <w:top w:val="none" w:sz="0" w:space="0" w:color="auto"/>
        <w:left w:val="none" w:sz="0" w:space="0" w:color="auto"/>
        <w:bottom w:val="none" w:sz="0" w:space="0" w:color="auto"/>
        <w:right w:val="none" w:sz="0" w:space="0" w:color="auto"/>
      </w:divBdr>
    </w:div>
    <w:div w:id="1634366273">
      <w:bodyDiv w:val="1"/>
      <w:marLeft w:val="0"/>
      <w:marRight w:val="0"/>
      <w:marTop w:val="0"/>
      <w:marBottom w:val="0"/>
      <w:divBdr>
        <w:top w:val="none" w:sz="0" w:space="0" w:color="auto"/>
        <w:left w:val="none" w:sz="0" w:space="0" w:color="auto"/>
        <w:bottom w:val="none" w:sz="0" w:space="0" w:color="auto"/>
        <w:right w:val="none" w:sz="0" w:space="0" w:color="auto"/>
      </w:divBdr>
    </w:div>
    <w:div w:id="1634603854">
      <w:bodyDiv w:val="1"/>
      <w:marLeft w:val="0"/>
      <w:marRight w:val="0"/>
      <w:marTop w:val="0"/>
      <w:marBottom w:val="0"/>
      <w:divBdr>
        <w:top w:val="none" w:sz="0" w:space="0" w:color="auto"/>
        <w:left w:val="none" w:sz="0" w:space="0" w:color="auto"/>
        <w:bottom w:val="none" w:sz="0" w:space="0" w:color="auto"/>
        <w:right w:val="none" w:sz="0" w:space="0" w:color="auto"/>
      </w:divBdr>
    </w:div>
    <w:div w:id="1637491228">
      <w:bodyDiv w:val="1"/>
      <w:marLeft w:val="0"/>
      <w:marRight w:val="0"/>
      <w:marTop w:val="0"/>
      <w:marBottom w:val="0"/>
      <w:divBdr>
        <w:top w:val="none" w:sz="0" w:space="0" w:color="auto"/>
        <w:left w:val="none" w:sz="0" w:space="0" w:color="auto"/>
        <w:bottom w:val="none" w:sz="0" w:space="0" w:color="auto"/>
        <w:right w:val="none" w:sz="0" w:space="0" w:color="auto"/>
      </w:divBdr>
    </w:div>
    <w:div w:id="1639651692">
      <w:bodyDiv w:val="1"/>
      <w:marLeft w:val="0"/>
      <w:marRight w:val="0"/>
      <w:marTop w:val="0"/>
      <w:marBottom w:val="0"/>
      <w:divBdr>
        <w:top w:val="none" w:sz="0" w:space="0" w:color="auto"/>
        <w:left w:val="none" w:sz="0" w:space="0" w:color="auto"/>
        <w:bottom w:val="none" w:sz="0" w:space="0" w:color="auto"/>
        <w:right w:val="none" w:sz="0" w:space="0" w:color="auto"/>
      </w:divBdr>
    </w:div>
    <w:div w:id="1641229559">
      <w:bodyDiv w:val="1"/>
      <w:marLeft w:val="0"/>
      <w:marRight w:val="0"/>
      <w:marTop w:val="0"/>
      <w:marBottom w:val="0"/>
      <w:divBdr>
        <w:top w:val="none" w:sz="0" w:space="0" w:color="auto"/>
        <w:left w:val="none" w:sz="0" w:space="0" w:color="auto"/>
        <w:bottom w:val="none" w:sz="0" w:space="0" w:color="auto"/>
        <w:right w:val="none" w:sz="0" w:space="0" w:color="auto"/>
      </w:divBdr>
    </w:div>
    <w:div w:id="1642883993">
      <w:bodyDiv w:val="1"/>
      <w:marLeft w:val="0"/>
      <w:marRight w:val="0"/>
      <w:marTop w:val="0"/>
      <w:marBottom w:val="0"/>
      <w:divBdr>
        <w:top w:val="none" w:sz="0" w:space="0" w:color="auto"/>
        <w:left w:val="none" w:sz="0" w:space="0" w:color="auto"/>
        <w:bottom w:val="none" w:sz="0" w:space="0" w:color="auto"/>
        <w:right w:val="none" w:sz="0" w:space="0" w:color="auto"/>
      </w:divBdr>
    </w:div>
    <w:div w:id="1643459639">
      <w:bodyDiv w:val="1"/>
      <w:marLeft w:val="0"/>
      <w:marRight w:val="0"/>
      <w:marTop w:val="0"/>
      <w:marBottom w:val="0"/>
      <w:divBdr>
        <w:top w:val="none" w:sz="0" w:space="0" w:color="auto"/>
        <w:left w:val="none" w:sz="0" w:space="0" w:color="auto"/>
        <w:bottom w:val="none" w:sz="0" w:space="0" w:color="auto"/>
        <w:right w:val="none" w:sz="0" w:space="0" w:color="auto"/>
      </w:divBdr>
    </w:div>
    <w:div w:id="1646473967">
      <w:bodyDiv w:val="1"/>
      <w:marLeft w:val="0"/>
      <w:marRight w:val="0"/>
      <w:marTop w:val="0"/>
      <w:marBottom w:val="0"/>
      <w:divBdr>
        <w:top w:val="none" w:sz="0" w:space="0" w:color="auto"/>
        <w:left w:val="none" w:sz="0" w:space="0" w:color="auto"/>
        <w:bottom w:val="none" w:sz="0" w:space="0" w:color="auto"/>
        <w:right w:val="none" w:sz="0" w:space="0" w:color="auto"/>
      </w:divBdr>
    </w:div>
    <w:div w:id="1650356422">
      <w:bodyDiv w:val="1"/>
      <w:marLeft w:val="0"/>
      <w:marRight w:val="0"/>
      <w:marTop w:val="0"/>
      <w:marBottom w:val="0"/>
      <w:divBdr>
        <w:top w:val="none" w:sz="0" w:space="0" w:color="auto"/>
        <w:left w:val="none" w:sz="0" w:space="0" w:color="auto"/>
        <w:bottom w:val="none" w:sz="0" w:space="0" w:color="auto"/>
        <w:right w:val="none" w:sz="0" w:space="0" w:color="auto"/>
      </w:divBdr>
    </w:div>
    <w:div w:id="1650742123">
      <w:bodyDiv w:val="1"/>
      <w:marLeft w:val="0"/>
      <w:marRight w:val="0"/>
      <w:marTop w:val="0"/>
      <w:marBottom w:val="0"/>
      <w:divBdr>
        <w:top w:val="none" w:sz="0" w:space="0" w:color="auto"/>
        <w:left w:val="none" w:sz="0" w:space="0" w:color="auto"/>
        <w:bottom w:val="none" w:sz="0" w:space="0" w:color="auto"/>
        <w:right w:val="none" w:sz="0" w:space="0" w:color="auto"/>
      </w:divBdr>
    </w:div>
    <w:div w:id="1650746241">
      <w:bodyDiv w:val="1"/>
      <w:marLeft w:val="0"/>
      <w:marRight w:val="0"/>
      <w:marTop w:val="0"/>
      <w:marBottom w:val="0"/>
      <w:divBdr>
        <w:top w:val="none" w:sz="0" w:space="0" w:color="auto"/>
        <w:left w:val="none" w:sz="0" w:space="0" w:color="auto"/>
        <w:bottom w:val="none" w:sz="0" w:space="0" w:color="auto"/>
        <w:right w:val="none" w:sz="0" w:space="0" w:color="auto"/>
      </w:divBdr>
    </w:div>
    <w:div w:id="1654985890">
      <w:bodyDiv w:val="1"/>
      <w:marLeft w:val="0"/>
      <w:marRight w:val="0"/>
      <w:marTop w:val="0"/>
      <w:marBottom w:val="0"/>
      <w:divBdr>
        <w:top w:val="none" w:sz="0" w:space="0" w:color="auto"/>
        <w:left w:val="none" w:sz="0" w:space="0" w:color="auto"/>
        <w:bottom w:val="none" w:sz="0" w:space="0" w:color="auto"/>
        <w:right w:val="none" w:sz="0" w:space="0" w:color="auto"/>
      </w:divBdr>
    </w:div>
    <w:div w:id="1656497183">
      <w:bodyDiv w:val="1"/>
      <w:marLeft w:val="0"/>
      <w:marRight w:val="0"/>
      <w:marTop w:val="0"/>
      <w:marBottom w:val="0"/>
      <w:divBdr>
        <w:top w:val="none" w:sz="0" w:space="0" w:color="auto"/>
        <w:left w:val="none" w:sz="0" w:space="0" w:color="auto"/>
        <w:bottom w:val="none" w:sz="0" w:space="0" w:color="auto"/>
        <w:right w:val="none" w:sz="0" w:space="0" w:color="auto"/>
      </w:divBdr>
    </w:div>
    <w:div w:id="1657953752">
      <w:bodyDiv w:val="1"/>
      <w:marLeft w:val="0"/>
      <w:marRight w:val="0"/>
      <w:marTop w:val="0"/>
      <w:marBottom w:val="0"/>
      <w:divBdr>
        <w:top w:val="none" w:sz="0" w:space="0" w:color="auto"/>
        <w:left w:val="none" w:sz="0" w:space="0" w:color="auto"/>
        <w:bottom w:val="none" w:sz="0" w:space="0" w:color="auto"/>
        <w:right w:val="none" w:sz="0" w:space="0" w:color="auto"/>
      </w:divBdr>
    </w:div>
    <w:div w:id="1660116668">
      <w:bodyDiv w:val="1"/>
      <w:marLeft w:val="0"/>
      <w:marRight w:val="0"/>
      <w:marTop w:val="0"/>
      <w:marBottom w:val="0"/>
      <w:divBdr>
        <w:top w:val="none" w:sz="0" w:space="0" w:color="auto"/>
        <w:left w:val="none" w:sz="0" w:space="0" w:color="auto"/>
        <w:bottom w:val="none" w:sz="0" w:space="0" w:color="auto"/>
        <w:right w:val="none" w:sz="0" w:space="0" w:color="auto"/>
      </w:divBdr>
    </w:div>
    <w:div w:id="1665090531">
      <w:bodyDiv w:val="1"/>
      <w:marLeft w:val="0"/>
      <w:marRight w:val="0"/>
      <w:marTop w:val="0"/>
      <w:marBottom w:val="0"/>
      <w:divBdr>
        <w:top w:val="none" w:sz="0" w:space="0" w:color="auto"/>
        <w:left w:val="none" w:sz="0" w:space="0" w:color="auto"/>
        <w:bottom w:val="none" w:sz="0" w:space="0" w:color="auto"/>
        <w:right w:val="none" w:sz="0" w:space="0" w:color="auto"/>
      </w:divBdr>
    </w:div>
    <w:div w:id="1666082323">
      <w:bodyDiv w:val="1"/>
      <w:marLeft w:val="0"/>
      <w:marRight w:val="0"/>
      <w:marTop w:val="0"/>
      <w:marBottom w:val="0"/>
      <w:divBdr>
        <w:top w:val="none" w:sz="0" w:space="0" w:color="auto"/>
        <w:left w:val="none" w:sz="0" w:space="0" w:color="auto"/>
        <w:bottom w:val="none" w:sz="0" w:space="0" w:color="auto"/>
        <w:right w:val="none" w:sz="0" w:space="0" w:color="auto"/>
      </w:divBdr>
    </w:div>
    <w:div w:id="1670525000">
      <w:bodyDiv w:val="1"/>
      <w:marLeft w:val="0"/>
      <w:marRight w:val="0"/>
      <w:marTop w:val="0"/>
      <w:marBottom w:val="0"/>
      <w:divBdr>
        <w:top w:val="none" w:sz="0" w:space="0" w:color="auto"/>
        <w:left w:val="none" w:sz="0" w:space="0" w:color="auto"/>
        <w:bottom w:val="none" w:sz="0" w:space="0" w:color="auto"/>
        <w:right w:val="none" w:sz="0" w:space="0" w:color="auto"/>
      </w:divBdr>
    </w:div>
    <w:div w:id="1670787896">
      <w:bodyDiv w:val="1"/>
      <w:marLeft w:val="0"/>
      <w:marRight w:val="0"/>
      <w:marTop w:val="0"/>
      <w:marBottom w:val="0"/>
      <w:divBdr>
        <w:top w:val="none" w:sz="0" w:space="0" w:color="auto"/>
        <w:left w:val="none" w:sz="0" w:space="0" w:color="auto"/>
        <w:bottom w:val="none" w:sz="0" w:space="0" w:color="auto"/>
        <w:right w:val="none" w:sz="0" w:space="0" w:color="auto"/>
      </w:divBdr>
    </w:div>
    <w:div w:id="1672370176">
      <w:bodyDiv w:val="1"/>
      <w:marLeft w:val="0"/>
      <w:marRight w:val="0"/>
      <w:marTop w:val="0"/>
      <w:marBottom w:val="0"/>
      <w:divBdr>
        <w:top w:val="none" w:sz="0" w:space="0" w:color="auto"/>
        <w:left w:val="none" w:sz="0" w:space="0" w:color="auto"/>
        <w:bottom w:val="none" w:sz="0" w:space="0" w:color="auto"/>
        <w:right w:val="none" w:sz="0" w:space="0" w:color="auto"/>
      </w:divBdr>
    </w:div>
    <w:div w:id="1673600118">
      <w:bodyDiv w:val="1"/>
      <w:marLeft w:val="0"/>
      <w:marRight w:val="0"/>
      <w:marTop w:val="0"/>
      <w:marBottom w:val="0"/>
      <w:divBdr>
        <w:top w:val="none" w:sz="0" w:space="0" w:color="auto"/>
        <w:left w:val="none" w:sz="0" w:space="0" w:color="auto"/>
        <w:bottom w:val="none" w:sz="0" w:space="0" w:color="auto"/>
        <w:right w:val="none" w:sz="0" w:space="0" w:color="auto"/>
      </w:divBdr>
    </w:div>
    <w:div w:id="1680279063">
      <w:bodyDiv w:val="1"/>
      <w:marLeft w:val="0"/>
      <w:marRight w:val="0"/>
      <w:marTop w:val="0"/>
      <w:marBottom w:val="0"/>
      <w:divBdr>
        <w:top w:val="none" w:sz="0" w:space="0" w:color="auto"/>
        <w:left w:val="none" w:sz="0" w:space="0" w:color="auto"/>
        <w:bottom w:val="none" w:sz="0" w:space="0" w:color="auto"/>
        <w:right w:val="none" w:sz="0" w:space="0" w:color="auto"/>
      </w:divBdr>
    </w:div>
    <w:div w:id="1680965485">
      <w:bodyDiv w:val="1"/>
      <w:marLeft w:val="0"/>
      <w:marRight w:val="0"/>
      <w:marTop w:val="0"/>
      <w:marBottom w:val="0"/>
      <w:divBdr>
        <w:top w:val="none" w:sz="0" w:space="0" w:color="auto"/>
        <w:left w:val="none" w:sz="0" w:space="0" w:color="auto"/>
        <w:bottom w:val="none" w:sz="0" w:space="0" w:color="auto"/>
        <w:right w:val="none" w:sz="0" w:space="0" w:color="auto"/>
      </w:divBdr>
    </w:div>
    <w:div w:id="1681663128">
      <w:bodyDiv w:val="1"/>
      <w:marLeft w:val="0"/>
      <w:marRight w:val="0"/>
      <w:marTop w:val="0"/>
      <w:marBottom w:val="0"/>
      <w:divBdr>
        <w:top w:val="none" w:sz="0" w:space="0" w:color="auto"/>
        <w:left w:val="none" w:sz="0" w:space="0" w:color="auto"/>
        <w:bottom w:val="none" w:sz="0" w:space="0" w:color="auto"/>
        <w:right w:val="none" w:sz="0" w:space="0" w:color="auto"/>
      </w:divBdr>
    </w:div>
    <w:div w:id="1682009966">
      <w:bodyDiv w:val="1"/>
      <w:marLeft w:val="0"/>
      <w:marRight w:val="0"/>
      <w:marTop w:val="0"/>
      <w:marBottom w:val="0"/>
      <w:divBdr>
        <w:top w:val="none" w:sz="0" w:space="0" w:color="auto"/>
        <w:left w:val="none" w:sz="0" w:space="0" w:color="auto"/>
        <w:bottom w:val="none" w:sz="0" w:space="0" w:color="auto"/>
        <w:right w:val="none" w:sz="0" w:space="0" w:color="auto"/>
      </w:divBdr>
    </w:div>
    <w:div w:id="1682050903">
      <w:bodyDiv w:val="1"/>
      <w:marLeft w:val="0"/>
      <w:marRight w:val="0"/>
      <w:marTop w:val="0"/>
      <w:marBottom w:val="0"/>
      <w:divBdr>
        <w:top w:val="none" w:sz="0" w:space="0" w:color="auto"/>
        <w:left w:val="none" w:sz="0" w:space="0" w:color="auto"/>
        <w:bottom w:val="none" w:sz="0" w:space="0" w:color="auto"/>
        <w:right w:val="none" w:sz="0" w:space="0" w:color="auto"/>
      </w:divBdr>
    </w:div>
    <w:div w:id="1683585125">
      <w:bodyDiv w:val="1"/>
      <w:marLeft w:val="0"/>
      <w:marRight w:val="0"/>
      <w:marTop w:val="0"/>
      <w:marBottom w:val="0"/>
      <w:divBdr>
        <w:top w:val="none" w:sz="0" w:space="0" w:color="auto"/>
        <w:left w:val="none" w:sz="0" w:space="0" w:color="auto"/>
        <w:bottom w:val="none" w:sz="0" w:space="0" w:color="auto"/>
        <w:right w:val="none" w:sz="0" w:space="0" w:color="auto"/>
      </w:divBdr>
    </w:div>
    <w:div w:id="1685477165">
      <w:bodyDiv w:val="1"/>
      <w:marLeft w:val="0"/>
      <w:marRight w:val="0"/>
      <w:marTop w:val="0"/>
      <w:marBottom w:val="0"/>
      <w:divBdr>
        <w:top w:val="none" w:sz="0" w:space="0" w:color="auto"/>
        <w:left w:val="none" w:sz="0" w:space="0" w:color="auto"/>
        <w:bottom w:val="none" w:sz="0" w:space="0" w:color="auto"/>
        <w:right w:val="none" w:sz="0" w:space="0" w:color="auto"/>
      </w:divBdr>
    </w:div>
    <w:div w:id="1688097714">
      <w:bodyDiv w:val="1"/>
      <w:marLeft w:val="0"/>
      <w:marRight w:val="0"/>
      <w:marTop w:val="0"/>
      <w:marBottom w:val="0"/>
      <w:divBdr>
        <w:top w:val="none" w:sz="0" w:space="0" w:color="auto"/>
        <w:left w:val="none" w:sz="0" w:space="0" w:color="auto"/>
        <w:bottom w:val="none" w:sz="0" w:space="0" w:color="auto"/>
        <w:right w:val="none" w:sz="0" w:space="0" w:color="auto"/>
      </w:divBdr>
    </w:div>
    <w:div w:id="1692996641">
      <w:bodyDiv w:val="1"/>
      <w:marLeft w:val="0"/>
      <w:marRight w:val="0"/>
      <w:marTop w:val="0"/>
      <w:marBottom w:val="0"/>
      <w:divBdr>
        <w:top w:val="none" w:sz="0" w:space="0" w:color="auto"/>
        <w:left w:val="none" w:sz="0" w:space="0" w:color="auto"/>
        <w:bottom w:val="none" w:sz="0" w:space="0" w:color="auto"/>
        <w:right w:val="none" w:sz="0" w:space="0" w:color="auto"/>
      </w:divBdr>
    </w:div>
    <w:div w:id="1701473967">
      <w:bodyDiv w:val="1"/>
      <w:marLeft w:val="0"/>
      <w:marRight w:val="0"/>
      <w:marTop w:val="0"/>
      <w:marBottom w:val="0"/>
      <w:divBdr>
        <w:top w:val="none" w:sz="0" w:space="0" w:color="auto"/>
        <w:left w:val="none" w:sz="0" w:space="0" w:color="auto"/>
        <w:bottom w:val="none" w:sz="0" w:space="0" w:color="auto"/>
        <w:right w:val="none" w:sz="0" w:space="0" w:color="auto"/>
      </w:divBdr>
    </w:div>
    <w:div w:id="1702436436">
      <w:bodyDiv w:val="1"/>
      <w:marLeft w:val="0"/>
      <w:marRight w:val="0"/>
      <w:marTop w:val="0"/>
      <w:marBottom w:val="0"/>
      <w:divBdr>
        <w:top w:val="none" w:sz="0" w:space="0" w:color="auto"/>
        <w:left w:val="none" w:sz="0" w:space="0" w:color="auto"/>
        <w:bottom w:val="none" w:sz="0" w:space="0" w:color="auto"/>
        <w:right w:val="none" w:sz="0" w:space="0" w:color="auto"/>
      </w:divBdr>
    </w:div>
    <w:div w:id="1705404463">
      <w:bodyDiv w:val="1"/>
      <w:marLeft w:val="0"/>
      <w:marRight w:val="0"/>
      <w:marTop w:val="0"/>
      <w:marBottom w:val="0"/>
      <w:divBdr>
        <w:top w:val="none" w:sz="0" w:space="0" w:color="auto"/>
        <w:left w:val="none" w:sz="0" w:space="0" w:color="auto"/>
        <w:bottom w:val="none" w:sz="0" w:space="0" w:color="auto"/>
        <w:right w:val="none" w:sz="0" w:space="0" w:color="auto"/>
      </w:divBdr>
    </w:div>
    <w:div w:id="1706297073">
      <w:bodyDiv w:val="1"/>
      <w:marLeft w:val="0"/>
      <w:marRight w:val="0"/>
      <w:marTop w:val="0"/>
      <w:marBottom w:val="0"/>
      <w:divBdr>
        <w:top w:val="none" w:sz="0" w:space="0" w:color="auto"/>
        <w:left w:val="none" w:sz="0" w:space="0" w:color="auto"/>
        <w:bottom w:val="none" w:sz="0" w:space="0" w:color="auto"/>
        <w:right w:val="none" w:sz="0" w:space="0" w:color="auto"/>
      </w:divBdr>
    </w:div>
    <w:div w:id="1714234693">
      <w:bodyDiv w:val="1"/>
      <w:marLeft w:val="0"/>
      <w:marRight w:val="0"/>
      <w:marTop w:val="0"/>
      <w:marBottom w:val="0"/>
      <w:divBdr>
        <w:top w:val="none" w:sz="0" w:space="0" w:color="auto"/>
        <w:left w:val="none" w:sz="0" w:space="0" w:color="auto"/>
        <w:bottom w:val="none" w:sz="0" w:space="0" w:color="auto"/>
        <w:right w:val="none" w:sz="0" w:space="0" w:color="auto"/>
      </w:divBdr>
    </w:div>
    <w:div w:id="1721978354">
      <w:bodyDiv w:val="1"/>
      <w:marLeft w:val="0"/>
      <w:marRight w:val="0"/>
      <w:marTop w:val="0"/>
      <w:marBottom w:val="0"/>
      <w:divBdr>
        <w:top w:val="none" w:sz="0" w:space="0" w:color="auto"/>
        <w:left w:val="none" w:sz="0" w:space="0" w:color="auto"/>
        <w:bottom w:val="none" w:sz="0" w:space="0" w:color="auto"/>
        <w:right w:val="none" w:sz="0" w:space="0" w:color="auto"/>
      </w:divBdr>
    </w:div>
    <w:div w:id="1725635438">
      <w:bodyDiv w:val="1"/>
      <w:marLeft w:val="0"/>
      <w:marRight w:val="0"/>
      <w:marTop w:val="0"/>
      <w:marBottom w:val="0"/>
      <w:divBdr>
        <w:top w:val="none" w:sz="0" w:space="0" w:color="auto"/>
        <w:left w:val="none" w:sz="0" w:space="0" w:color="auto"/>
        <w:bottom w:val="none" w:sz="0" w:space="0" w:color="auto"/>
        <w:right w:val="none" w:sz="0" w:space="0" w:color="auto"/>
      </w:divBdr>
    </w:div>
    <w:div w:id="1727990355">
      <w:bodyDiv w:val="1"/>
      <w:marLeft w:val="0"/>
      <w:marRight w:val="0"/>
      <w:marTop w:val="0"/>
      <w:marBottom w:val="0"/>
      <w:divBdr>
        <w:top w:val="none" w:sz="0" w:space="0" w:color="auto"/>
        <w:left w:val="none" w:sz="0" w:space="0" w:color="auto"/>
        <w:bottom w:val="none" w:sz="0" w:space="0" w:color="auto"/>
        <w:right w:val="none" w:sz="0" w:space="0" w:color="auto"/>
      </w:divBdr>
    </w:div>
    <w:div w:id="1730885074">
      <w:bodyDiv w:val="1"/>
      <w:marLeft w:val="0"/>
      <w:marRight w:val="0"/>
      <w:marTop w:val="0"/>
      <w:marBottom w:val="0"/>
      <w:divBdr>
        <w:top w:val="none" w:sz="0" w:space="0" w:color="auto"/>
        <w:left w:val="none" w:sz="0" w:space="0" w:color="auto"/>
        <w:bottom w:val="none" w:sz="0" w:space="0" w:color="auto"/>
        <w:right w:val="none" w:sz="0" w:space="0" w:color="auto"/>
      </w:divBdr>
    </w:div>
    <w:div w:id="1731461304">
      <w:bodyDiv w:val="1"/>
      <w:marLeft w:val="0"/>
      <w:marRight w:val="0"/>
      <w:marTop w:val="0"/>
      <w:marBottom w:val="0"/>
      <w:divBdr>
        <w:top w:val="none" w:sz="0" w:space="0" w:color="auto"/>
        <w:left w:val="none" w:sz="0" w:space="0" w:color="auto"/>
        <w:bottom w:val="none" w:sz="0" w:space="0" w:color="auto"/>
        <w:right w:val="none" w:sz="0" w:space="0" w:color="auto"/>
      </w:divBdr>
    </w:div>
    <w:div w:id="1731659176">
      <w:bodyDiv w:val="1"/>
      <w:marLeft w:val="0"/>
      <w:marRight w:val="0"/>
      <w:marTop w:val="0"/>
      <w:marBottom w:val="0"/>
      <w:divBdr>
        <w:top w:val="none" w:sz="0" w:space="0" w:color="auto"/>
        <w:left w:val="none" w:sz="0" w:space="0" w:color="auto"/>
        <w:bottom w:val="none" w:sz="0" w:space="0" w:color="auto"/>
        <w:right w:val="none" w:sz="0" w:space="0" w:color="auto"/>
      </w:divBdr>
    </w:div>
    <w:div w:id="1732537170">
      <w:bodyDiv w:val="1"/>
      <w:marLeft w:val="0"/>
      <w:marRight w:val="0"/>
      <w:marTop w:val="0"/>
      <w:marBottom w:val="0"/>
      <w:divBdr>
        <w:top w:val="none" w:sz="0" w:space="0" w:color="auto"/>
        <w:left w:val="none" w:sz="0" w:space="0" w:color="auto"/>
        <w:bottom w:val="none" w:sz="0" w:space="0" w:color="auto"/>
        <w:right w:val="none" w:sz="0" w:space="0" w:color="auto"/>
      </w:divBdr>
    </w:div>
    <w:div w:id="1733505781">
      <w:bodyDiv w:val="1"/>
      <w:marLeft w:val="0"/>
      <w:marRight w:val="0"/>
      <w:marTop w:val="0"/>
      <w:marBottom w:val="0"/>
      <w:divBdr>
        <w:top w:val="none" w:sz="0" w:space="0" w:color="auto"/>
        <w:left w:val="none" w:sz="0" w:space="0" w:color="auto"/>
        <w:bottom w:val="none" w:sz="0" w:space="0" w:color="auto"/>
        <w:right w:val="none" w:sz="0" w:space="0" w:color="auto"/>
      </w:divBdr>
    </w:div>
    <w:div w:id="1739594346">
      <w:bodyDiv w:val="1"/>
      <w:marLeft w:val="0"/>
      <w:marRight w:val="0"/>
      <w:marTop w:val="0"/>
      <w:marBottom w:val="0"/>
      <w:divBdr>
        <w:top w:val="none" w:sz="0" w:space="0" w:color="auto"/>
        <w:left w:val="none" w:sz="0" w:space="0" w:color="auto"/>
        <w:bottom w:val="none" w:sz="0" w:space="0" w:color="auto"/>
        <w:right w:val="none" w:sz="0" w:space="0" w:color="auto"/>
      </w:divBdr>
    </w:div>
    <w:div w:id="1742481000">
      <w:bodyDiv w:val="1"/>
      <w:marLeft w:val="0"/>
      <w:marRight w:val="0"/>
      <w:marTop w:val="0"/>
      <w:marBottom w:val="0"/>
      <w:divBdr>
        <w:top w:val="none" w:sz="0" w:space="0" w:color="auto"/>
        <w:left w:val="none" w:sz="0" w:space="0" w:color="auto"/>
        <w:bottom w:val="none" w:sz="0" w:space="0" w:color="auto"/>
        <w:right w:val="none" w:sz="0" w:space="0" w:color="auto"/>
      </w:divBdr>
    </w:div>
    <w:div w:id="1742869210">
      <w:bodyDiv w:val="1"/>
      <w:marLeft w:val="0"/>
      <w:marRight w:val="0"/>
      <w:marTop w:val="0"/>
      <w:marBottom w:val="0"/>
      <w:divBdr>
        <w:top w:val="none" w:sz="0" w:space="0" w:color="auto"/>
        <w:left w:val="none" w:sz="0" w:space="0" w:color="auto"/>
        <w:bottom w:val="none" w:sz="0" w:space="0" w:color="auto"/>
        <w:right w:val="none" w:sz="0" w:space="0" w:color="auto"/>
      </w:divBdr>
    </w:div>
    <w:div w:id="1748572916">
      <w:bodyDiv w:val="1"/>
      <w:marLeft w:val="0"/>
      <w:marRight w:val="0"/>
      <w:marTop w:val="0"/>
      <w:marBottom w:val="0"/>
      <w:divBdr>
        <w:top w:val="none" w:sz="0" w:space="0" w:color="auto"/>
        <w:left w:val="none" w:sz="0" w:space="0" w:color="auto"/>
        <w:bottom w:val="none" w:sz="0" w:space="0" w:color="auto"/>
        <w:right w:val="none" w:sz="0" w:space="0" w:color="auto"/>
      </w:divBdr>
    </w:div>
    <w:div w:id="1752391833">
      <w:bodyDiv w:val="1"/>
      <w:marLeft w:val="0"/>
      <w:marRight w:val="0"/>
      <w:marTop w:val="0"/>
      <w:marBottom w:val="0"/>
      <w:divBdr>
        <w:top w:val="none" w:sz="0" w:space="0" w:color="auto"/>
        <w:left w:val="none" w:sz="0" w:space="0" w:color="auto"/>
        <w:bottom w:val="none" w:sz="0" w:space="0" w:color="auto"/>
        <w:right w:val="none" w:sz="0" w:space="0" w:color="auto"/>
      </w:divBdr>
    </w:div>
    <w:div w:id="1752582717">
      <w:bodyDiv w:val="1"/>
      <w:marLeft w:val="0"/>
      <w:marRight w:val="0"/>
      <w:marTop w:val="0"/>
      <w:marBottom w:val="0"/>
      <w:divBdr>
        <w:top w:val="none" w:sz="0" w:space="0" w:color="auto"/>
        <w:left w:val="none" w:sz="0" w:space="0" w:color="auto"/>
        <w:bottom w:val="none" w:sz="0" w:space="0" w:color="auto"/>
        <w:right w:val="none" w:sz="0" w:space="0" w:color="auto"/>
      </w:divBdr>
    </w:div>
    <w:div w:id="1762942702">
      <w:bodyDiv w:val="1"/>
      <w:marLeft w:val="0"/>
      <w:marRight w:val="0"/>
      <w:marTop w:val="0"/>
      <w:marBottom w:val="0"/>
      <w:divBdr>
        <w:top w:val="none" w:sz="0" w:space="0" w:color="auto"/>
        <w:left w:val="none" w:sz="0" w:space="0" w:color="auto"/>
        <w:bottom w:val="none" w:sz="0" w:space="0" w:color="auto"/>
        <w:right w:val="none" w:sz="0" w:space="0" w:color="auto"/>
      </w:divBdr>
    </w:div>
    <w:div w:id="1763988436">
      <w:bodyDiv w:val="1"/>
      <w:marLeft w:val="0"/>
      <w:marRight w:val="0"/>
      <w:marTop w:val="0"/>
      <w:marBottom w:val="0"/>
      <w:divBdr>
        <w:top w:val="none" w:sz="0" w:space="0" w:color="auto"/>
        <w:left w:val="none" w:sz="0" w:space="0" w:color="auto"/>
        <w:bottom w:val="none" w:sz="0" w:space="0" w:color="auto"/>
        <w:right w:val="none" w:sz="0" w:space="0" w:color="auto"/>
      </w:divBdr>
    </w:div>
    <w:div w:id="1771076100">
      <w:bodyDiv w:val="1"/>
      <w:marLeft w:val="0"/>
      <w:marRight w:val="0"/>
      <w:marTop w:val="0"/>
      <w:marBottom w:val="0"/>
      <w:divBdr>
        <w:top w:val="none" w:sz="0" w:space="0" w:color="auto"/>
        <w:left w:val="none" w:sz="0" w:space="0" w:color="auto"/>
        <w:bottom w:val="none" w:sz="0" w:space="0" w:color="auto"/>
        <w:right w:val="none" w:sz="0" w:space="0" w:color="auto"/>
      </w:divBdr>
    </w:div>
    <w:div w:id="1773277419">
      <w:bodyDiv w:val="1"/>
      <w:marLeft w:val="0"/>
      <w:marRight w:val="0"/>
      <w:marTop w:val="0"/>
      <w:marBottom w:val="0"/>
      <w:divBdr>
        <w:top w:val="none" w:sz="0" w:space="0" w:color="auto"/>
        <w:left w:val="none" w:sz="0" w:space="0" w:color="auto"/>
        <w:bottom w:val="none" w:sz="0" w:space="0" w:color="auto"/>
        <w:right w:val="none" w:sz="0" w:space="0" w:color="auto"/>
      </w:divBdr>
    </w:div>
    <w:div w:id="1773433805">
      <w:bodyDiv w:val="1"/>
      <w:marLeft w:val="0"/>
      <w:marRight w:val="0"/>
      <w:marTop w:val="0"/>
      <w:marBottom w:val="0"/>
      <w:divBdr>
        <w:top w:val="none" w:sz="0" w:space="0" w:color="auto"/>
        <w:left w:val="none" w:sz="0" w:space="0" w:color="auto"/>
        <w:bottom w:val="none" w:sz="0" w:space="0" w:color="auto"/>
        <w:right w:val="none" w:sz="0" w:space="0" w:color="auto"/>
      </w:divBdr>
    </w:div>
    <w:div w:id="1774083161">
      <w:bodyDiv w:val="1"/>
      <w:marLeft w:val="0"/>
      <w:marRight w:val="0"/>
      <w:marTop w:val="0"/>
      <w:marBottom w:val="0"/>
      <w:divBdr>
        <w:top w:val="none" w:sz="0" w:space="0" w:color="auto"/>
        <w:left w:val="none" w:sz="0" w:space="0" w:color="auto"/>
        <w:bottom w:val="none" w:sz="0" w:space="0" w:color="auto"/>
        <w:right w:val="none" w:sz="0" w:space="0" w:color="auto"/>
      </w:divBdr>
    </w:div>
    <w:div w:id="1776247923">
      <w:bodyDiv w:val="1"/>
      <w:marLeft w:val="0"/>
      <w:marRight w:val="0"/>
      <w:marTop w:val="0"/>
      <w:marBottom w:val="0"/>
      <w:divBdr>
        <w:top w:val="none" w:sz="0" w:space="0" w:color="auto"/>
        <w:left w:val="none" w:sz="0" w:space="0" w:color="auto"/>
        <w:bottom w:val="none" w:sz="0" w:space="0" w:color="auto"/>
        <w:right w:val="none" w:sz="0" w:space="0" w:color="auto"/>
      </w:divBdr>
    </w:div>
    <w:div w:id="1777093059">
      <w:bodyDiv w:val="1"/>
      <w:marLeft w:val="0"/>
      <w:marRight w:val="0"/>
      <w:marTop w:val="0"/>
      <w:marBottom w:val="0"/>
      <w:divBdr>
        <w:top w:val="none" w:sz="0" w:space="0" w:color="auto"/>
        <w:left w:val="none" w:sz="0" w:space="0" w:color="auto"/>
        <w:bottom w:val="none" w:sz="0" w:space="0" w:color="auto"/>
        <w:right w:val="none" w:sz="0" w:space="0" w:color="auto"/>
      </w:divBdr>
    </w:div>
    <w:div w:id="1778022763">
      <w:bodyDiv w:val="1"/>
      <w:marLeft w:val="0"/>
      <w:marRight w:val="0"/>
      <w:marTop w:val="0"/>
      <w:marBottom w:val="0"/>
      <w:divBdr>
        <w:top w:val="none" w:sz="0" w:space="0" w:color="auto"/>
        <w:left w:val="none" w:sz="0" w:space="0" w:color="auto"/>
        <w:bottom w:val="none" w:sz="0" w:space="0" w:color="auto"/>
        <w:right w:val="none" w:sz="0" w:space="0" w:color="auto"/>
      </w:divBdr>
    </w:div>
    <w:div w:id="1778286375">
      <w:bodyDiv w:val="1"/>
      <w:marLeft w:val="0"/>
      <w:marRight w:val="0"/>
      <w:marTop w:val="0"/>
      <w:marBottom w:val="0"/>
      <w:divBdr>
        <w:top w:val="none" w:sz="0" w:space="0" w:color="auto"/>
        <w:left w:val="none" w:sz="0" w:space="0" w:color="auto"/>
        <w:bottom w:val="none" w:sz="0" w:space="0" w:color="auto"/>
        <w:right w:val="none" w:sz="0" w:space="0" w:color="auto"/>
      </w:divBdr>
    </w:div>
    <w:div w:id="1779326718">
      <w:bodyDiv w:val="1"/>
      <w:marLeft w:val="0"/>
      <w:marRight w:val="0"/>
      <w:marTop w:val="0"/>
      <w:marBottom w:val="0"/>
      <w:divBdr>
        <w:top w:val="none" w:sz="0" w:space="0" w:color="auto"/>
        <w:left w:val="none" w:sz="0" w:space="0" w:color="auto"/>
        <w:bottom w:val="none" w:sz="0" w:space="0" w:color="auto"/>
        <w:right w:val="none" w:sz="0" w:space="0" w:color="auto"/>
      </w:divBdr>
    </w:div>
    <w:div w:id="1789658637">
      <w:bodyDiv w:val="1"/>
      <w:marLeft w:val="0"/>
      <w:marRight w:val="0"/>
      <w:marTop w:val="0"/>
      <w:marBottom w:val="0"/>
      <w:divBdr>
        <w:top w:val="none" w:sz="0" w:space="0" w:color="auto"/>
        <w:left w:val="none" w:sz="0" w:space="0" w:color="auto"/>
        <w:bottom w:val="none" w:sz="0" w:space="0" w:color="auto"/>
        <w:right w:val="none" w:sz="0" w:space="0" w:color="auto"/>
      </w:divBdr>
    </w:div>
    <w:div w:id="1791195674">
      <w:bodyDiv w:val="1"/>
      <w:marLeft w:val="0"/>
      <w:marRight w:val="0"/>
      <w:marTop w:val="0"/>
      <w:marBottom w:val="0"/>
      <w:divBdr>
        <w:top w:val="none" w:sz="0" w:space="0" w:color="auto"/>
        <w:left w:val="none" w:sz="0" w:space="0" w:color="auto"/>
        <w:bottom w:val="none" w:sz="0" w:space="0" w:color="auto"/>
        <w:right w:val="none" w:sz="0" w:space="0" w:color="auto"/>
      </w:divBdr>
    </w:div>
    <w:div w:id="1798060237">
      <w:bodyDiv w:val="1"/>
      <w:marLeft w:val="0"/>
      <w:marRight w:val="0"/>
      <w:marTop w:val="0"/>
      <w:marBottom w:val="0"/>
      <w:divBdr>
        <w:top w:val="none" w:sz="0" w:space="0" w:color="auto"/>
        <w:left w:val="none" w:sz="0" w:space="0" w:color="auto"/>
        <w:bottom w:val="none" w:sz="0" w:space="0" w:color="auto"/>
        <w:right w:val="none" w:sz="0" w:space="0" w:color="auto"/>
      </w:divBdr>
    </w:div>
    <w:div w:id="1799107554">
      <w:bodyDiv w:val="1"/>
      <w:marLeft w:val="0"/>
      <w:marRight w:val="0"/>
      <w:marTop w:val="0"/>
      <w:marBottom w:val="0"/>
      <w:divBdr>
        <w:top w:val="none" w:sz="0" w:space="0" w:color="auto"/>
        <w:left w:val="none" w:sz="0" w:space="0" w:color="auto"/>
        <w:bottom w:val="none" w:sz="0" w:space="0" w:color="auto"/>
        <w:right w:val="none" w:sz="0" w:space="0" w:color="auto"/>
      </w:divBdr>
    </w:div>
    <w:div w:id="1802722880">
      <w:bodyDiv w:val="1"/>
      <w:marLeft w:val="0"/>
      <w:marRight w:val="0"/>
      <w:marTop w:val="0"/>
      <w:marBottom w:val="0"/>
      <w:divBdr>
        <w:top w:val="none" w:sz="0" w:space="0" w:color="auto"/>
        <w:left w:val="none" w:sz="0" w:space="0" w:color="auto"/>
        <w:bottom w:val="none" w:sz="0" w:space="0" w:color="auto"/>
        <w:right w:val="none" w:sz="0" w:space="0" w:color="auto"/>
      </w:divBdr>
    </w:div>
    <w:div w:id="1804883327">
      <w:bodyDiv w:val="1"/>
      <w:marLeft w:val="0"/>
      <w:marRight w:val="0"/>
      <w:marTop w:val="0"/>
      <w:marBottom w:val="0"/>
      <w:divBdr>
        <w:top w:val="none" w:sz="0" w:space="0" w:color="auto"/>
        <w:left w:val="none" w:sz="0" w:space="0" w:color="auto"/>
        <w:bottom w:val="none" w:sz="0" w:space="0" w:color="auto"/>
        <w:right w:val="none" w:sz="0" w:space="0" w:color="auto"/>
      </w:divBdr>
    </w:div>
    <w:div w:id="1809517670">
      <w:bodyDiv w:val="1"/>
      <w:marLeft w:val="0"/>
      <w:marRight w:val="0"/>
      <w:marTop w:val="0"/>
      <w:marBottom w:val="0"/>
      <w:divBdr>
        <w:top w:val="none" w:sz="0" w:space="0" w:color="auto"/>
        <w:left w:val="none" w:sz="0" w:space="0" w:color="auto"/>
        <w:bottom w:val="none" w:sz="0" w:space="0" w:color="auto"/>
        <w:right w:val="none" w:sz="0" w:space="0" w:color="auto"/>
      </w:divBdr>
    </w:div>
    <w:div w:id="1811091467">
      <w:bodyDiv w:val="1"/>
      <w:marLeft w:val="0"/>
      <w:marRight w:val="0"/>
      <w:marTop w:val="0"/>
      <w:marBottom w:val="0"/>
      <w:divBdr>
        <w:top w:val="none" w:sz="0" w:space="0" w:color="auto"/>
        <w:left w:val="none" w:sz="0" w:space="0" w:color="auto"/>
        <w:bottom w:val="none" w:sz="0" w:space="0" w:color="auto"/>
        <w:right w:val="none" w:sz="0" w:space="0" w:color="auto"/>
      </w:divBdr>
    </w:div>
    <w:div w:id="1811634435">
      <w:bodyDiv w:val="1"/>
      <w:marLeft w:val="0"/>
      <w:marRight w:val="0"/>
      <w:marTop w:val="0"/>
      <w:marBottom w:val="0"/>
      <w:divBdr>
        <w:top w:val="none" w:sz="0" w:space="0" w:color="auto"/>
        <w:left w:val="none" w:sz="0" w:space="0" w:color="auto"/>
        <w:bottom w:val="none" w:sz="0" w:space="0" w:color="auto"/>
        <w:right w:val="none" w:sz="0" w:space="0" w:color="auto"/>
      </w:divBdr>
    </w:div>
    <w:div w:id="1812746828">
      <w:bodyDiv w:val="1"/>
      <w:marLeft w:val="0"/>
      <w:marRight w:val="0"/>
      <w:marTop w:val="0"/>
      <w:marBottom w:val="0"/>
      <w:divBdr>
        <w:top w:val="none" w:sz="0" w:space="0" w:color="auto"/>
        <w:left w:val="none" w:sz="0" w:space="0" w:color="auto"/>
        <w:bottom w:val="none" w:sz="0" w:space="0" w:color="auto"/>
        <w:right w:val="none" w:sz="0" w:space="0" w:color="auto"/>
      </w:divBdr>
    </w:div>
    <w:div w:id="1816679113">
      <w:bodyDiv w:val="1"/>
      <w:marLeft w:val="0"/>
      <w:marRight w:val="0"/>
      <w:marTop w:val="0"/>
      <w:marBottom w:val="0"/>
      <w:divBdr>
        <w:top w:val="none" w:sz="0" w:space="0" w:color="auto"/>
        <w:left w:val="none" w:sz="0" w:space="0" w:color="auto"/>
        <w:bottom w:val="none" w:sz="0" w:space="0" w:color="auto"/>
        <w:right w:val="none" w:sz="0" w:space="0" w:color="auto"/>
      </w:divBdr>
    </w:div>
    <w:div w:id="1819567998">
      <w:bodyDiv w:val="1"/>
      <w:marLeft w:val="0"/>
      <w:marRight w:val="0"/>
      <w:marTop w:val="0"/>
      <w:marBottom w:val="0"/>
      <w:divBdr>
        <w:top w:val="none" w:sz="0" w:space="0" w:color="auto"/>
        <w:left w:val="none" w:sz="0" w:space="0" w:color="auto"/>
        <w:bottom w:val="none" w:sz="0" w:space="0" w:color="auto"/>
        <w:right w:val="none" w:sz="0" w:space="0" w:color="auto"/>
      </w:divBdr>
    </w:div>
    <w:div w:id="1823236568">
      <w:bodyDiv w:val="1"/>
      <w:marLeft w:val="0"/>
      <w:marRight w:val="0"/>
      <w:marTop w:val="0"/>
      <w:marBottom w:val="0"/>
      <w:divBdr>
        <w:top w:val="none" w:sz="0" w:space="0" w:color="auto"/>
        <w:left w:val="none" w:sz="0" w:space="0" w:color="auto"/>
        <w:bottom w:val="none" w:sz="0" w:space="0" w:color="auto"/>
        <w:right w:val="none" w:sz="0" w:space="0" w:color="auto"/>
      </w:divBdr>
    </w:div>
    <w:div w:id="1823815757">
      <w:bodyDiv w:val="1"/>
      <w:marLeft w:val="0"/>
      <w:marRight w:val="0"/>
      <w:marTop w:val="0"/>
      <w:marBottom w:val="0"/>
      <w:divBdr>
        <w:top w:val="none" w:sz="0" w:space="0" w:color="auto"/>
        <w:left w:val="none" w:sz="0" w:space="0" w:color="auto"/>
        <w:bottom w:val="none" w:sz="0" w:space="0" w:color="auto"/>
        <w:right w:val="none" w:sz="0" w:space="0" w:color="auto"/>
      </w:divBdr>
    </w:div>
    <w:div w:id="1826050508">
      <w:bodyDiv w:val="1"/>
      <w:marLeft w:val="0"/>
      <w:marRight w:val="0"/>
      <w:marTop w:val="0"/>
      <w:marBottom w:val="0"/>
      <w:divBdr>
        <w:top w:val="none" w:sz="0" w:space="0" w:color="auto"/>
        <w:left w:val="none" w:sz="0" w:space="0" w:color="auto"/>
        <w:bottom w:val="none" w:sz="0" w:space="0" w:color="auto"/>
        <w:right w:val="none" w:sz="0" w:space="0" w:color="auto"/>
      </w:divBdr>
    </w:div>
    <w:div w:id="1826240388">
      <w:bodyDiv w:val="1"/>
      <w:marLeft w:val="0"/>
      <w:marRight w:val="0"/>
      <w:marTop w:val="0"/>
      <w:marBottom w:val="0"/>
      <w:divBdr>
        <w:top w:val="none" w:sz="0" w:space="0" w:color="auto"/>
        <w:left w:val="none" w:sz="0" w:space="0" w:color="auto"/>
        <w:bottom w:val="none" w:sz="0" w:space="0" w:color="auto"/>
        <w:right w:val="none" w:sz="0" w:space="0" w:color="auto"/>
      </w:divBdr>
    </w:div>
    <w:div w:id="1826701932">
      <w:bodyDiv w:val="1"/>
      <w:marLeft w:val="0"/>
      <w:marRight w:val="0"/>
      <w:marTop w:val="0"/>
      <w:marBottom w:val="0"/>
      <w:divBdr>
        <w:top w:val="none" w:sz="0" w:space="0" w:color="auto"/>
        <w:left w:val="none" w:sz="0" w:space="0" w:color="auto"/>
        <w:bottom w:val="none" w:sz="0" w:space="0" w:color="auto"/>
        <w:right w:val="none" w:sz="0" w:space="0" w:color="auto"/>
      </w:divBdr>
    </w:div>
    <w:div w:id="1826967707">
      <w:bodyDiv w:val="1"/>
      <w:marLeft w:val="0"/>
      <w:marRight w:val="0"/>
      <w:marTop w:val="0"/>
      <w:marBottom w:val="0"/>
      <w:divBdr>
        <w:top w:val="none" w:sz="0" w:space="0" w:color="auto"/>
        <w:left w:val="none" w:sz="0" w:space="0" w:color="auto"/>
        <w:bottom w:val="none" w:sz="0" w:space="0" w:color="auto"/>
        <w:right w:val="none" w:sz="0" w:space="0" w:color="auto"/>
      </w:divBdr>
    </w:div>
    <w:div w:id="1827552209">
      <w:bodyDiv w:val="1"/>
      <w:marLeft w:val="0"/>
      <w:marRight w:val="0"/>
      <w:marTop w:val="0"/>
      <w:marBottom w:val="0"/>
      <w:divBdr>
        <w:top w:val="none" w:sz="0" w:space="0" w:color="auto"/>
        <w:left w:val="none" w:sz="0" w:space="0" w:color="auto"/>
        <w:bottom w:val="none" w:sz="0" w:space="0" w:color="auto"/>
        <w:right w:val="none" w:sz="0" w:space="0" w:color="auto"/>
      </w:divBdr>
    </w:div>
    <w:div w:id="1828665972">
      <w:bodyDiv w:val="1"/>
      <w:marLeft w:val="0"/>
      <w:marRight w:val="0"/>
      <w:marTop w:val="0"/>
      <w:marBottom w:val="0"/>
      <w:divBdr>
        <w:top w:val="none" w:sz="0" w:space="0" w:color="auto"/>
        <w:left w:val="none" w:sz="0" w:space="0" w:color="auto"/>
        <w:bottom w:val="none" w:sz="0" w:space="0" w:color="auto"/>
        <w:right w:val="none" w:sz="0" w:space="0" w:color="auto"/>
      </w:divBdr>
    </w:div>
    <w:div w:id="1829511579">
      <w:bodyDiv w:val="1"/>
      <w:marLeft w:val="0"/>
      <w:marRight w:val="0"/>
      <w:marTop w:val="0"/>
      <w:marBottom w:val="0"/>
      <w:divBdr>
        <w:top w:val="none" w:sz="0" w:space="0" w:color="auto"/>
        <w:left w:val="none" w:sz="0" w:space="0" w:color="auto"/>
        <w:bottom w:val="none" w:sz="0" w:space="0" w:color="auto"/>
        <w:right w:val="none" w:sz="0" w:space="0" w:color="auto"/>
      </w:divBdr>
    </w:div>
    <w:div w:id="1840273045">
      <w:bodyDiv w:val="1"/>
      <w:marLeft w:val="0"/>
      <w:marRight w:val="0"/>
      <w:marTop w:val="0"/>
      <w:marBottom w:val="0"/>
      <w:divBdr>
        <w:top w:val="none" w:sz="0" w:space="0" w:color="auto"/>
        <w:left w:val="none" w:sz="0" w:space="0" w:color="auto"/>
        <w:bottom w:val="none" w:sz="0" w:space="0" w:color="auto"/>
        <w:right w:val="none" w:sz="0" w:space="0" w:color="auto"/>
      </w:divBdr>
    </w:div>
    <w:div w:id="1840928609">
      <w:bodyDiv w:val="1"/>
      <w:marLeft w:val="0"/>
      <w:marRight w:val="0"/>
      <w:marTop w:val="0"/>
      <w:marBottom w:val="0"/>
      <w:divBdr>
        <w:top w:val="none" w:sz="0" w:space="0" w:color="auto"/>
        <w:left w:val="none" w:sz="0" w:space="0" w:color="auto"/>
        <w:bottom w:val="none" w:sz="0" w:space="0" w:color="auto"/>
        <w:right w:val="none" w:sz="0" w:space="0" w:color="auto"/>
      </w:divBdr>
    </w:div>
    <w:div w:id="1843734761">
      <w:bodyDiv w:val="1"/>
      <w:marLeft w:val="0"/>
      <w:marRight w:val="0"/>
      <w:marTop w:val="0"/>
      <w:marBottom w:val="0"/>
      <w:divBdr>
        <w:top w:val="none" w:sz="0" w:space="0" w:color="auto"/>
        <w:left w:val="none" w:sz="0" w:space="0" w:color="auto"/>
        <w:bottom w:val="none" w:sz="0" w:space="0" w:color="auto"/>
        <w:right w:val="none" w:sz="0" w:space="0" w:color="auto"/>
      </w:divBdr>
    </w:div>
    <w:div w:id="1845514663">
      <w:bodyDiv w:val="1"/>
      <w:marLeft w:val="0"/>
      <w:marRight w:val="0"/>
      <w:marTop w:val="0"/>
      <w:marBottom w:val="0"/>
      <w:divBdr>
        <w:top w:val="none" w:sz="0" w:space="0" w:color="auto"/>
        <w:left w:val="none" w:sz="0" w:space="0" w:color="auto"/>
        <w:bottom w:val="none" w:sz="0" w:space="0" w:color="auto"/>
        <w:right w:val="none" w:sz="0" w:space="0" w:color="auto"/>
      </w:divBdr>
    </w:div>
    <w:div w:id="1845850619">
      <w:bodyDiv w:val="1"/>
      <w:marLeft w:val="0"/>
      <w:marRight w:val="0"/>
      <w:marTop w:val="0"/>
      <w:marBottom w:val="0"/>
      <w:divBdr>
        <w:top w:val="none" w:sz="0" w:space="0" w:color="auto"/>
        <w:left w:val="none" w:sz="0" w:space="0" w:color="auto"/>
        <w:bottom w:val="none" w:sz="0" w:space="0" w:color="auto"/>
        <w:right w:val="none" w:sz="0" w:space="0" w:color="auto"/>
      </w:divBdr>
    </w:div>
    <w:div w:id="1847287287">
      <w:bodyDiv w:val="1"/>
      <w:marLeft w:val="0"/>
      <w:marRight w:val="0"/>
      <w:marTop w:val="0"/>
      <w:marBottom w:val="0"/>
      <w:divBdr>
        <w:top w:val="none" w:sz="0" w:space="0" w:color="auto"/>
        <w:left w:val="none" w:sz="0" w:space="0" w:color="auto"/>
        <w:bottom w:val="none" w:sz="0" w:space="0" w:color="auto"/>
        <w:right w:val="none" w:sz="0" w:space="0" w:color="auto"/>
      </w:divBdr>
    </w:div>
    <w:div w:id="1848405869">
      <w:bodyDiv w:val="1"/>
      <w:marLeft w:val="0"/>
      <w:marRight w:val="0"/>
      <w:marTop w:val="0"/>
      <w:marBottom w:val="0"/>
      <w:divBdr>
        <w:top w:val="none" w:sz="0" w:space="0" w:color="auto"/>
        <w:left w:val="none" w:sz="0" w:space="0" w:color="auto"/>
        <w:bottom w:val="none" w:sz="0" w:space="0" w:color="auto"/>
        <w:right w:val="none" w:sz="0" w:space="0" w:color="auto"/>
      </w:divBdr>
    </w:div>
    <w:div w:id="1852643055">
      <w:bodyDiv w:val="1"/>
      <w:marLeft w:val="0"/>
      <w:marRight w:val="0"/>
      <w:marTop w:val="0"/>
      <w:marBottom w:val="0"/>
      <w:divBdr>
        <w:top w:val="none" w:sz="0" w:space="0" w:color="auto"/>
        <w:left w:val="none" w:sz="0" w:space="0" w:color="auto"/>
        <w:bottom w:val="none" w:sz="0" w:space="0" w:color="auto"/>
        <w:right w:val="none" w:sz="0" w:space="0" w:color="auto"/>
      </w:divBdr>
    </w:div>
    <w:div w:id="1853956249">
      <w:bodyDiv w:val="1"/>
      <w:marLeft w:val="0"/>
      <w:marRight w:val="0"/>
      <w:marTop w:val="0"/>
      <w:marBottom w:val="0"/>
      <w:divBdr>
        <w:top w:val="none" w:sz="0" w:space="0" w:color="auto"/>
        <w:left w:val="none" w:sz="0" w:space="0" w:color="auto"/>
        <w:bottom w:val="none" w:sz="0" w:space="0" w:color="auto"/>
        <w:right w:val="none" w:sz="0" w:space="0" w:color="auto"/>
      </w:divBdr>
    </w:div>
    <w:div w:id="1854614216">
      <w:bodyDiv w:val="1"/>
      <w:marLeft w:val="0"/>
      <w:marRight w:val="0"/>
      <w:marTop w:val="0"/>
      <w:marBottom w:val="0"/>
      <w:divBdr>
        <w:top w:val="none" w:sz="0" w:space="0" w:color="auto"/>
        <w:left w:val="none" w:sz="0" w:space="0" w:color="auto"/>
        <w:bottom w:val="none" w:sz="0" w:space="0" w:color="auto"/>
        <w:right w:val="none" w:sz="0" w:space="0" w:color="auto"/>
      </w:divBdr>
    </w:div>
    <w:div w:id="1860393579">
      <w:bodyDiv w:val="1"/>
      <w:marLeft w:val="0"/>
      <w:marRight w:val="0"/>
      <w:marTop w:val="0"/>
      <w:marBottom w:val="0"/>
      <w:divBdr>
        <w:top w:val="none" w:sz="0" w:space="0" w:color="auto"/>
        <w:left w:val="none" w:sz="0" w:space="0" w:color="auto"/>
        <w:bottom w:val="none" w:sz="0" w:space="0" w:color="auto"/>
        <w:right w:val="none" w:sz="0" w:space="0" w:color="auto"/>
      </w:divBdr>
    </w:div>
    <w:div w:id="1861504245">
      <w:bodyDiv w:val="1"/>
      <w:marLeft w:val="0"/>
      <w:marRight w:val="0"/>
      <w:marTop w:val="0"/>
      <w:marBottom w:val="0"/>
      <w:divBdr>
        <w:top w:val="none" w:sz="0" w:space="0" w:color="auto"/>
        <w:left w:val="none" w:sz="0" w:space="0" w:color="auto"/>
        <w:bottom w:val="none" w:sz="0" w:space="0" w:color="auto"/>
        <w:right w:val="none" w:sz="0" w:space="0" w:color="auto"/>
      </w:divBdr>
    </w:div>
    <w:div w:id="1864703671">
      <w:bodyDiv w:val="1"/>
      <w:marLeft w:val="0"/>
      <w:marRight w:val="0"/>
      <w:marTop w:val="0"/>
      <w:marBottom w:val="0"/>
      <w:divBdr>
        <w:top w:val="none" w:sz="0" w:space="0" w:color="auto"/>
        <w:left w:val="none" w:sz="0" w:space="0" w:color="auto"/>
        <w:bottom w:val="none" w:sz="0" w:space="0" w:color="auto"/>
        <w:right w:val="none" w:sz="0" w:space="0" w:color="auto"/>
      </w:divBdr>
    </w:div>
    <w:div w:id="1866014763">
      <w:bodyDiv w:val="1"/>
      <w:marLeft w:val="0"/>
      <w:marRight w:val="0"/>
      <w:marTop w:val="0"/>
      <w:marBottom w:val="0"/>
      <w:divBdr>
        <w:top w:val="none" w:sz="0" w:space="0" w:color="auto"/>
        <w:left w:val="none" w:sz="0" w:space="0" w:color="auto"/>
        <w:bottom w:val="none" w:sz="0" w:space="0" w:color="auto"/>
        <w:right w:val="none" w:sz="0" w:space="0" w:color="auto"/>
      </w:divBdr>
    </w:div>
    <w:div w:id="1866088879">
      <w:bodyDiv w:val="1"/>
      <w:marLeft w:val="0"/>
      <w:marRight w:val="0"/>
      <w:marTop w:val="0"/>
      <w:marBottom w:val="0"/>
      <w:divBdr>
        <w:top w:val="none" w:sz="0" w:space="0" w:color="auto"/>
        <w:left w:val="none" w:sz="0" w:space="0" w:color="auto"/>
        <w:bottom w:val="none" w:sz="0" w:space="0" w:color="auto"/>
        <w:right w:val="none" w:sz="0" w:space="0" w:color="auto"/>
      </w:divBdr>
    </w:div>
    <w:div w:id="1869023431">
      <w:bodyDiv w:val="1"/>
      <w:marLeft w:val="0"/>
      <w:marRight w:val="0"/>
      <w:marTop w:val="0"/>
      <w:marBottom w:val="0"/>
      <w:divBdr>
        <w:top w:val="none" w:sz="0" w:space="0" w:color="auto"/>
        <w:left w:val="none" w:sz="0" w:space="0" w:color="auto"/>
        <w:bottom w:val="none" w:sz="0" w:space="0" w:color="auto"/>
        <w:right w:val="none" w:sz="0" w:space="0" w:color="auto"/>
      </w:divBdr>
    </w:div>
    <w:div w:id="1879968727">
      <w:bodyDiv w:val="1"/>
      <w:marLeft w:val="0"/>
      <w:marRight w:val="0"/>
      <w:marTop w:val="0"/>
      <w:marBottom w:val="0"/>
      <w:divBdr>
        <w:top w:val="none" w:sz="0" w:space="0" w:color="auto"/>
        <w:left w:val="none" w:sz="0" w:space="0" w:color="auto"/>
        <w:bottom w:val="none" w:sz="0" w:space="0" w:color="auto"/>
        <w:right w:val="none" w:sz="0" w:space="0" w:color="auto"/>
      </w:divBdr>
    </w:div>
    <w:div w:id="1884243545">
      <w:bodyDiv w:val="1"/>
      <w:marLeft w:val="0"/>
      <w:marRight w:val="0"/>
      <w:marTop w:val="0"/>
      <w:marBottom w:val="0"/>
      <w:divBdr>
        <w:top w:val="none" w:sz="0" w:space="0" w:color="auto"/>
        <w:left w:val="none" w:sz="0" w:space="0" w:color="auto"/>
        <w:bottom w:val="none" w:sz="0" w:space="0" w:color="auto"/>
        <w:right w:val="none" w:sz="0" w:space="0" w:color="auto"/>
      </w:divBdr>
    </w:div>
    <w:div w:id="1884899895">
      <w:bodyDiv w:val="1"/>
      <w:marLeft w:val="0"/>
      <w:marRight w:val="0"/>
      <w:marTop w:val="0"/>
      <w:marBottom w:val="0"/>
      <w:divBdr>
        <w:top w:val="none" w:sz="0" w:space="0" w:color="auto"/>
        <w:left w:val="none" w:sz="0" w:space="0" w:color="auto"/>
        <w:bottom w:val="none" w:sz="0" w:space="0" w:color="auto"/>
        <w:right w:val="none" w:sz="0" w:space="0" w:color="auto"/>
      </w:divBdr>
    </w:div>
    <w:div w:id="1885360526">
      <w:bodyDiv w:val="1"/>
      <w:marLeft w:val="0"/>
      <w:marRight w:val="0"/>
      <w:marTop w:val="0"/>
      <w:marBottom w:val="0"/>
      <w:divBdr>
        <w:top w:val="none" w:sz="0" w:space="0" w:color="auto"/>
        <w:left w:val="none" w:sz="0" w:space="0" w:color="auto"/>
        <w:bottom w:val="none" w:sz="0" w:space="0" w:color="auto"/>
        <w:right w:val="none" w:sz="0" w:space="0" w:color="auto"/>
      </w:divBdr>
    </w:div>
    <w:div w:id="1892231458">
      <w:bodyDiv w:val="1"/>
      <w:marLeft w:val="0"/>
      <w:marRight w:val="0"/>
      <w:marTop w:val="0"/>
      <w:marBottom w:val="0"/>
      <w:divBdr>
        <w:top w:val="none" w:sz="0" w:space="0" w:color="auto"/>
        <w:left w:val="none" w:sz="0" w:space="0" w:color="auto"/>
        <w:bottom w:val="none" w:sz="0" w:space="0" w:color="auto"/>
        <w:right w:val="none" w:sz="0" w:space="0" w:color="auto"/>
      </w:divBdr>
    </w:div>
    <w:div w:id="1894149950">
      <w:bodyDiv w:val="1"/>
      <w:marLeft w:val="0"/>
      <w:marRight w:val="0"/>
      <w:marTop w:val="0"/>
      <w:marBottom w:val="0"/>
      <w:divBdr>
        <w:top w:val="none" w:sz="0" w:space="0" w:color="auto"/>
        <w:left w:val="none" w:sz="0" w:space="0" w:color="auto"/>
        <w:bottom w:val="none" w:sz="0" w:space="0" w:color="auto"/>
        <w:right w:val="none" w:sz="0" w:space="0" w:color="auto"/>
      </w:divBdr>
    </w:div>
    <w:div w:id="1901207404">
      <w:bodyDiv w:val="1"/>
      <w:marLeft w:val="0"/>
      <w:marRight w:val="0"/>
      <w:marTop w:val="0"/>
      <w:marBottom w:val="0"/>
      <w:divBdr>
        <w:top w:val="none" w:sz="0" w:space="0" w:color="auto"/>
        <w:left w:val="none" w:sz="0" w:space="0" w:color="auto"/>
        <w:bottom w:val="none" w:sz="0" w:space="0" w:color="auto"/>
        <w:right w:val="none" w:sz="0" w:space="0" w:color="auto"/>
      </w:divBdr>
    </w:div>
    <w:div w:id="1903983419">
      <w:bodyDiv w:val="1"/>
      <w:marLeft w:val="0"/>
      <w:marRight w:val="0"/>
      <w:marTop w:val="0"/>
      <w:marBottom w:val="0"/>
      <w:divBdr>
        <w:top w:val="none" w:sz="0" w:space="0" w:color="auto"/>
        <w:left w:val="none" w:sz="0" w:space="0" w:color="auto"/>
        <w:bottom w:val="none" w:sz="0" w:space="0" w:color="auto"/>
        <w:right w:val="none" w:sz="0" w:space="0" w:color="auto"/>
      </w:divBdr>
    </w:div>
    <w:div w:id="1906067862">
      <w:bodyDiv w:val="1"/>
      <w:marLeft w:val="0"/>
      <w:marRight w:val="0"/>
      <w:marTop w:val="0"/>
      <w:marBottom w:val="0"/>
      <w:divBdr>
        <w:top w:val="none" w:sz="0" w:space="0" w:color="auto"/>
        <w:left w:val="none" w:sz="0" w:space="0" w:color="auto"/>
        <w:bottom w:val="none" w:sz="0" w:space="0" w:color="auto"/>
        <w:right w:val="none" w:sz="0" w:space="0" w:color="auto"/>
      </w:divBdr>
    </w:div>
    <w:div w:id="1909801643">
      <w:bodyDiv w:val="1"/>
      <w:marLeft w:val="0"/>
      <w:marRight w:val="0"/>
      <w:marTop w:val="0"/>
      <w:marBottom w:val="0"/>
      <w:divBdr>
        <w:top w:val="none" w:sz="0" w:space="0" w:color="auto"/>
        <w:left w:val="none" w:sz="0" w:space="0" w:color="auto"/>
        <w:bottom w:val="none" w:sz="0" w:space="0" w:color="auto"/>
        <w:right w:val="none" w:sz="0" w:space="0" w:color="auto"/>
      </w:divBdr>
    </w:div>
    <w:div w:id="1913924998">
      <w:bodyDiv w:val="1"/>
      <w:marLeft w:val="0"/>
      <w:marRight w:val="0"/>
      <w:marTop w:val="0"/>
      <w:marBottom w:val="0"/>
      <w:divBdr>
        <w:top w:val="none" w:sz="0" w:space="0" w:color="auto"/>
        <w:left w:val="none" w:sz="0" w:space="0" w:color="auto"/>
        <w:bottom w:val="none" w:sz="0" w:space="0" w:color="auto"/>
        <w:right w:val="none" w:sz="0" w:space="0" w:color="auto"/>
      </w:divBdr>
    </w:div>
    <w:div w:id="1914702499">
      <w:bodyDiv w:val="1"/>
      <w:marLeft w:val="0"/>
      <w:marRight w:val="0"/>
      <w:marTop w:val="0"/>
      <w:marBottom w:val="0"/>
      <w:divBdr>
        <w:top w:val="none" w:sz="0" w:space="0" w:color="auto"/>
        <w:left w:val="none" w:sz="0" w:space="0" w:color="auto"/>
        <w:bottom w:val="none" w:sz="0" w:space="0" w:color="auto"/>
        <w:right w:val="none" w:sz="0" w:space="0" w:color="auto"/>
      </w:divBdr>
    </w:div>
    <w:div w:id="1914968158">
      <w:bodyDiv w:val="1"/>
      <w:marLeft w:val="0"/>
      <w:marRight w:val="0"/>
      <w:marTop w:val="0"/>
      <w:marBottom w:val="0"/>
      <w:divBdr>
        <w:top w:val="none" w:sz="0" w:space="0" w:color="auto"/>
        <w:left w:val="none" w:sz="0" w:space="0" w:color="auto"/>
        <w:bottom w:val="none" w:sz="0" w:space="0" w:color="auto"/>
        <w:right w:val="none" w:sz="0" w:space="0" w:color="auto"/>
      </w:divBdr>
    </w:div>
    <w:div w:id="1918705840">
      <w:bodyDiv w:val="1"/>
      <w:marLeft w:val="0"/>
      <w:marRight w:val="0"/>
      <w:marTop w:val="0"/>
      <w:marBottom w:val="0"/>
      <w:divBdr>
        <w:top w:val="none" w:sz="0" w:space="0" w:color="auto"/>
        <w:left w:val="none" w:sz="0" w:space="0" w:color="auto"/>
        <w:bottom w:val="none" w:sz="0" w:space="0" w:color="auto"/>
        <w:right w:val="none" w:sz="0" w:space="0" w:color="auto"/>
      </w:divBdr>
    </w:div>
    <w:div w:id="1920551538">
      <w:bodyDiv w:val="1"/>
      <w:marLeft w:val="0"/>
      <w:marRight w:val="0"/>
      <w:marTop w:val="0"/>
      <w:marBottom w:val="0"/>
      <w:divBdr>
        <w:top w:val="none" w:sz="0" w:space="0" w:color="auto"/>
        <w:left w:val="none" w:sz="0" w:space="0" w:color="auto"/>
        <w:bottom w:val="none" w:sz="0" w:space="0" w:color="auto"/>
        <w:right w:val="none" w:sz="0" w:space="0" w:color="auto"/>
      </w:divBdr>
    </w:div>
    <w:div w:id="1922788513">
      <w:bodyDiv w:val="1"/>
      <w:marLeft w:val="0"/>
      <w:marRight w:val="0"/>
      <w:marTop w:val="0"/>
      <w:marBottom w:val="0"/>
      <w:divBdr>
        <w:top w:val="none" w:sz="0" w:space="0" w:color="auto"/>
        <w:left w:val="none" w:sz="0" w:space="0" w:color="auto"/>
        <w:bottom w:val="none" w:sz="0" w:space="0" w:color="auto"/>
        <w:right w:val="none" w:sz="0" w:space="0" w:color="auto"/>
      </w:divBdr>
    </w:div>
    <w:div w:id="1923101747">
      <w:bodyDiv w:val="1"/>
      <w:marLeft w:val="0"/>
      <w:marRight w:val="0"/>
      <w:marTop w:val="0"/>
      <w:marBottom w:val="0"/>
      <w:divBdr>
        <w:top w:val="none" w:sz="0" w:space="0" w:color="auto"/>
        <w:left w:val="none" w:sz="0" w:space="0" w:color="auto"/>
        <w:bottom w:val="none" w:sz="0" w:space="0" w:color="auto"/>
        <w:right w:val="none" w:sz="0" w:space="0" w:color="auto"/>
      </w:divBdr>
    </w:div>
    <w:div w:id="1923755725">
      <w:bodyDiv w:val="1"/>
      <w:marLeft w:val="0"/>
      <w:marRight w:val="0"/>
      <w:marTop w:val="0"/>
      <w:marBottom w:val="0"/>
      <w:divBdr>
        <w:top w:val="none" w:sz="0" w:space="0" w:color="auto"/>
        <w:left w:val="none" w:sz="0" w:space="0" w:color="auto"/>
        <w:bottom w:val="none" w:sz="0" w:space="0" w:color="auto"/>
        <w:right w:val="none" w:sz="0" w:space="0" w:color="auto"/>
      </w:divBdr>
    </w:div>
    <w:div w:id="1924220874">
      <w:bodyDiv w:val="1"/>
      <w:marLeft w:val="0"/>
      <w:marRight w:val="0"/>
      <w:marTop w:val="0"/>
      <w:marBottom w:val="0"/>
      <w:divBdr>
        <w:top w:val="none" w:sz="0" w:space="0" w:color="auto"/>
        <w:left w:val="none" w:sz="0" w:space="0" w:color="auto"/>
        <w:bottom w:val="none" w:sz="0" w:space="0" w:color="auto"/>
        <w:right w:val="none" w:sz="0" w:space="0" w:color="auto"/>
      </w:divBdr>
    </w:div>
    <w:div w:id="1927223298">
      <w:bodyDiv w:val="1"/>
      <w:marLeft w:val="0"/>
      <w:marRight w:val="0"/>
      <w:marTop w:val="0"/>
      <w:marBottom w:val="0"/>
      <w:divBdr>
        <w:top w:val="none" w:sz="0" w:space="0" w:color="auto"/>
        <w:left w:val="none" w:sz="0" w:space="0" w:color="auto"/>
        <w:bottom w:val="none" w:sz="0" w:space="0" w:color="auto"/>
        <w:right w:val="none" w:sz="0" w:space="0" w:color="auto"/>
      </w:divBdr>
    </w:div>
    <w:div w:id="1930965887">
      <w:bodyDiv w:val="1"/>
      <w:marLeft w:val="0"/>
      <w:marRight w:val="0"/>
      <w:marTop w:val="0"/>
      <w:marBottom w:val="0"/>
      <w:divBdr>
        <w:top w:val="none" w:sz="0" w:space="0" w:color="auto"/>
        <w:left w:val="none" w:sz="0" w:space="0" w:color="auto"/>
        <w:bottom w:val="none" w:sz="0" w:space="0" w:color="auto"/>
        <w:right w:val="none" w:sz="0" w:space="0" w:color="auto"/>
      </w:divBdr>
    </w:div>
    <w:div w:id="1931500403">
      <w:bodyDiv w:val="1"/>
      <w:marLeft w:val="0"/>
      <w:marRight w:val="0"/>
      <w:marTop w:val="0"/>
      <w:marBottom w:val="0"/>
      <w:divBdr>
        <w:top w:val="none" w:sz="0" w:space="0" w:color="auto"/>
        <w:left w:val="none" w:sz="0" w:space="0" w:color="auto"/>
        <w:bottom w:val="none" w:sz="0" w:space="0" w:color="auto"/>
        <w:right w:val="none" w:sz="0" w:space="0" w:color="auto"/>
      </w:divBdr>
    </w:div>
    <w:div w:id="1938975831">
      <w:bodyDiv w:val="1"/>
      <w:marLeft w:val="0"/>
      <w:marRight w:val="0"/>
      <w:marTop w:val="0"/>
      <w:marBottom w:val="0"/>
      <w:divBdr>
        <w:top w:val="none" w:sz="0" w:space="0" w:color="auto"/>
        <w:left w:val="none" w:sz="0" w:space="0" w:color="auto"/>
        <w:bottom w:val="none" w:sz="0" w:space="0" w:color="auto"/>
        <w:right w:val="none" w:sz="0" w:space="0" w:color="auto"/>
      </w:divBdr>
    </w:div>
    <w:div w:id="1940523855">
      <w:bodyDiv w:val="1"/>
      <w:marLeft w:val="0"/>
      <w:marRight w:val="0"/>
      <w:marTop w:val="0"/>
      <w:marBottom w:val="0"/>
      <w:divBdr>
        <w:top w:val="none" w:sz="0" w:space="0" w:color="auto"/>
        <w:left w:val="none" w:sz="0" w:space="0" w:color="auto"/>
        <w:bottom w:val="none" w:sz="0" w:space="0" w:color="auto"/>
        <w:right w:val="none" w:sz="0" w:space="0" w:color="auto"/>
      </w:divBdr>
    </w:div>
    <w:div w:id="1941570658">
      <w:bodyDiv w:val="1"/>
      <w:marLeft w:val="0"/>
      <w:marRight w:val="0"/>
      <w:marTop w:val="0"/>
      <w:marBottom w:val="0"/>
      <w:divBdr>
        <w:top w:val="none" w:sz="0" w:space="0" w:color="auto"/>
        <w:left w:val="none" w:sz="0" w:space="0" w:color="auto"/>
        <w:bottom w:val="none" w:sz="0" w:space="0" w:color="auto"/>
        <w:right w:val="none" w:sz="0" w:space="0" w:color="auto"/>
      </w:divBdr>
    </w:div>
    <w:div w:id="1941647278">
      <w:bodyDiv w:val="1"/>
      <w:marLeft w:val="0"/>
      <w:marRight w:val="0"/>
      <w:marTop w:val="0"/>
      <w:marBottom w:val="0"/>
      <w:divBdr>
        <w:top w:val="none" w:sz="0" w:space="0" w:color="auto"/>
        <w:left w:val="none" w:sz="0" w:space="0" w:color="auto"/>
        <w:bottom w:val="none" w:sz="0" w:space="0" w:color="auto"/>
        <w:right w:val="none" w:sz="0" w:space="0" w:color="auto"/>
      </w:divBdr>
    </w:div>
    <w:div w:id="1945768101">
      <w:bodyDiv w:val="1"/>
      <w:marLeft w:val="0"/>
      <w:marRight w:val="0"/>
      <w:marTop w:val="0"/>
      <w:marBottom w:val="0"/>
      <w:divBdr>
        <w:top w:val="none" w:sz="0" w:space="0" w:color="auto"/>
        <w:left w:val="none" w:sz="0" w:space="0" w:color="auto"/>
        <w:bottom w:val="none" w:sz="0" w:space="0" w:color="auto"/>
        <w:right w:val="none" w:sz="0" w:space="0" w:color="auto"/>
      </w:divBdr>
    </w:div>
    <w:div w:id="1947926728">
      <w:bodyDiv w:val="1"/>
      <w:marLeft w:val="0"/>
      <w:marRight w:val="0"/>
      <w:marTop w:val="0"/>
      <w:marBottom w:val="0"/>
      <w:divBdr>
        <w:top w:val="none" w:sz="0" w:space="0" w:color="auto"/>
        <w:left w:val="none" w:sz="0" w:space="0" w:color="auto"/>
        <w:bottom w:val="none" w:sz="0" w:space="0" w:color="auto"/>
        <w:right w:val="none" w:sz="0" w:space="0" w:color="auto"/>
      </w:divBdr>
    </w:div>
    <w:div w:id="1948735104">
      <w:bodyDiv w:val="1"/>
      <w:marLeft w:val="0"/>
      <w:marRight w:val="0"/>
      <w:marTop w:val="0"/>
      <w:marBottom w:val="0"/>
      <w:divBdr>
        <w:top w:val="none" w:sz="0" w:space="0" w:color="auto"/>
        <w:left w:val="none" w:sz="0" w:space="0" w:color="auto"/>
        <w:bottom w:val="none" w:sz="0" w:space="0" w:color="auto"/>
        <w:right w:val="none" w:sz="0" w:space="0" w:color="auto"/>
      </w:divBdr>
    </w:div>
    <w:div w:id="1949000005">
      <w:bodyDiv w:val="1"/>
      <w:marLeft w:val="0"/>
      <w:marRight w:val="0"/>
      <w:marTop w:val="0"/>
      <w:marBottom w:val="0"/>
      <w:divBdr>
        <w:top w:val="none" w:sz="0" w:space="0" w:color="auto"/>
        <w:left w:val="none" w:sz="0" w:space="0" w:color="auto"/>
        <w:bottom w:val="none" w:sz="0" w:space="0" w:color="auto"/>
        <w:right w:val="none" w:sz="0" w:space="0" w:color="auto"/>
      </w:divBdr>
    </w:div>
    <w:div w:id="1951548845">
      <w:bodyDiv w:val="1"/>
      <w:marLeft w:val="0"/>
      <w:marRight w:val="0"/>
      <w:marTop w:val="0"/>
      <w:marBottom w:val="0"/>
      <w:divBdr>
        <w:top w:val="none" w:sz="0" w:space="0" w:color="auto"/>
        <w:left w:val="none" w:sz="0" w:space="0" w:color="auto"/>
        <w:bottom w:val="none" w:sz="0" w:space="0" w:color="auto"/>
        <w:right w:val="none" w:sz="0" w:space="0" w:color="auto"/>
      </w:divBdr>
    </w:div>
    <w:div w:id="1955089017">
      <w:bodyDiv w:val="1"/>
      <w:marLeft w:val="0"/>
      <w:marRight w:val="0"/>
      <w:marTop w:val="0"/>
      <w:marBottom w:val="0"/>
      <w:divBdr>
        <w:top w:val="none" w:sz="0" w:space="0" w:color="auto"/>
        <w:left w:val="none" w:sz="0" w:space="0" w:color="auto"/>
        <w:bottom w:val="none" w:sz="0" w:space="0" w:color="auto"/>
        <w:right w:val="none" w:sz="0" w:space="0" w:color="auto"/>
      </w:divBdr>
    </w:div>
    <w:div w:id="1955676414">
      <w:bodyDiv w:val="1"/>
      <w:marLeft w:val="0"/>
      <w:marRight w:val="0"/>
      <w:marTop w:val="0"/>
      <w:marBottom w:val="0"/>
      <w:divBdr>
        <w:top w:val="none" w:sz="0" w:space="0" w:color="auto"/>
        <w:left w:val="none" w:sz="0" w:space="0" w:color="auto"/>
        <w:bottom w:val="none" w:sz="0" w:space="0" w:color="auto"/>
        <w:right w:val="none" w:sz="0" w:space="0" w:color="auto"/>
      </w:divBdr>
    </w:div>
    <w:div w:id="1966885997">
      <w:bodyDiv w:val="1"/>
      <w:marLeft w:val="0"/>
      <w:marRight w:val="0"/>
      <w:marTop w:val="0"/>
      <w:marBottom w:val="0"/>
      <w:divBdr>
        <w:top w:val="none" w:sz="0" w:space="0" w:color="auto"/>
        <w:left w:val="none" w:sz="0" w:space="0" w:color="auto"/>
        <w:bottom w:val="none" w:sz="0" w:space="0" w:color="auto"/>
        <w:right w:val="none" w:sz="0" w:space="0" w:color="auto"/>
      </w:divBdr>
    </w:div>
    <w:div w:id="1973092395">
      <w:bodyDiv w:val="1"/>
      <w:marLeft w:val="0"/>
      <w:marRight w:val="0"/>
      <w:marTop w:val="0"/>
      <w:marBottom w:val="0"/>
      <w:divBdr>
        <w:top w:val="none" w:sz="0" w:space="0" w:color="auto"/>
        <w:left w:val="none" w:sz="0" w:space="0" w:color="auto"/>
        <w:bottom w:val="none" w:sz="0" w:space="0" w:color="auto"/>
        <w:right w:val="none" w:sz="0" w:space="0" w:color="auto"/>
      </w:divBdr>
    </w:div>
    <w:div w:id="1973486537">
      <w:bodyDiv w:val="1"/>
      <w:marLeft w:val="0"/>
      <w:marRight w:val="0"/>
      <w:marTop w:val="0"/>
      <w:marBottom w:val="0"/>
      <w:divBdr>
        <w:top w:val="none" w:sz="0" w:space="0" w:color="auto"/>
        <w:left w:val="none" w:sz="0" w:space="0" w:color="auto"/>
        <w:bottom w:val="none" w:sz="0" w:space="0" w:color="auto"/>
        <w:right w:val="none" w:sz="0" w:space="0" w:color="auto"/>
      </w:divBdr>
    </w:div>
    <w:div w:id="1975216300">
      <w:bodyDiv w:val="1"/>
      <w:marLeft w:val="0"/>
      <w:marRight w:val="0"/>
      <w:marTop w:val="0"/>
      <w:marBottom w:val="0"/>
      <w:divBdr>
        <w:top w:val="none" w:sz="0" w:space="0" w:color="auto"/>
        <w:left w:val="none" w:sz="0" w:space="0" w:color="auto"/>
        <w:bottom w:val="none" w:sz="0" w:space="0" w:color="auto"/>
        <w:right w:val="none" w:sz="0" w:space="0" w:color="auto"/>
      </w:divBdr>
    </w:div>
    <w:div w:id="1981839409">
      <w:bodyDiv w:val="1"/>
      <w:marLeft w:val="0"/>
      <w:marRight w:val="0"/>
      <w:marTop w:val="0"/>
      <w:marBottom w:val="0"/>
      <w:divBdr>
        <w:top w:val="none" w:sz="0" w:space="0" w:color="auto"/>
        <w:left w:val="none" w:sz="0" w:space="0" w:color="auto"/>
        <w:bottom w:val="none" w:sz="0" w:space="0" w:color="auto"/>
        <w:right w:val="none" w:sz="0" w:space="0" w:color="auto"/>
      </w:divBdr>
    </w:div>
    <w:div w:id="1982928660">
      <w:bodyDiv w:val="1"/>
      <w:marLeft w:val="0"/>
      <w:marRight w:val="0"/>
      <w:marTop w:val="0"/>
      <w:marBottom w:val="0"/>
      <w:divBdr>
        <w:top w:val="none" w:sz="0" w:space="0" w:color="auto"/>
        <w:left w:val="none" w:sz="0" w:space="0" w:color="auto"/>
        <w:bottom w:val="none" w:sz="0" w:space="0" w:color="auto"/>
        <w:right w:val="none" w:sz="0" w:space="0" w:color="auto"/>
      </w:divBdr>
    </w:div>
    <w:div w:id="1987465801">
      <w:bodyDiv w:val="1"/>
      <w:marLeft w:val="0"/>
      <w:marRight w:val="0"/>
      <w:marTop w:val="0"/>
      <w:marBottom w:val="0"/>
      <w:divBdr>
        <w:top w:val="none" w:sz="0" w:space="0" w:color="auto"/>
        <w:left w:val="none" w:sz="0" w:space="0" w:color="auto"/>
        <w:bottom w:val="none" w:sz="0" w:space="0" w:color="auto"/>
        <w:right w:val="none" w:sz="0" w:space="0" w:color="auto"/>
      </w:divBdr>
    </w:div>
    <w:div w:id="1989164652">
      <w:bodyDiv w:val="1"/>
      <w:marLeft w:val="0"/>
      <w:marRight w:val="0"/>
      <w:marTop w:val="0"/>
      <w:marBottom w:val="0"/>
      <w:divBdr>
        <w:top w:val="none" w:sz="0" w:space="0" w:color="auto"/>
        <w:left w:val="none" w:sz="0" w:space="0" w:color="auto"/>
        <w:bottom w:val="none" w:sz="0" w:space="0" w:color="auto"/>
        <w:right w:val="none" w:sz="0" w:space="0" w:color="auto"/>
      </w:divBdr>
    </w:div>
    <w:div w:id="1989935682">
      <w:bodyDiv w:val="1"/>
      <w:marLeft w:val="0"/>
      <w:marRight w:val="0"/>
      <w:marTop w:val="0"/>
      <w:marBottom w:val="0"/>
      <w:divBdr>
        <w:top w:val="none" w:sz="0" w:space="0" w:color="auto"/>
        <w:left w:val="none" w:sz="0" w:space="0" w:color="auto"/>
        <w:bottom w:val="none" w:sz="0" w:space="0" w:color="auto"/>
        <w:right w:val="none" w:sz="0" w:space="0" w:color="auto"/>
      </w:divBdr>
    </w:div>
    <w:div w:id="1990012430">
      <w:bodyDiv w:val="1"/>
      <w:marLeft w:val="0"/>
      <w:marRight w:val="0"/>
      <w:marTop w:val="0"/>
      <w:marBottom w:val="0"/>
      <w:divBdr>
        <w:top w:val="none" w:sz="0" w:space="0" w:color="auto"/>
        <w:left w:val="none" w:sz="0" w:space="0" w:color="auto"/>
        <w:bottom w:val="none" w:sz="0" w:space="0" w:color="auto"/>
        <w:right w:val="none" w:sz="0" w:space="0" w:color="auto"/>
      </w:divBdr>
    </w:div>
    <w:div w:id="1996952341">
      <w:bodyDiv w:val="1"/>
      <w:marLeft w:val="0"/>
      <w:marRight w:val="0"/>
      <w:marTop w:val="0"/>
      <w:marBottom w:val="0"/>
      <w:divBdr>
        <w:top w:val="none" w:sz="0" w:space="0" w:color="auto"/>
        <w:left w:val="none" w:sz="0" w:space="0" w:color="auto"/>
        <w:bottom w:val="none" w:sz="0" w:space="0" w:color="auto"/>
        <w:right w:val="none" w:sz="0" w:space="0" w:color="auto"/>
      </w:divBdr>
    </w:div>
    <w:div w:id="1999919045">
      <w:bodyDiv w:val="1"/>
      <w:marLeft w:val="0"/>
      <w:marRight w:val="0"/>
      <w:marTop w:val="0"/>
      <w:marBottom w:val="0"/>
      <w:divBdr>
        <w:top w:val="none" w:sz="0" w:space="0" w:color="auto"/>
        <w:left w:val="none" w:sz="0" w:space="0" w:color="auto"/>
        <w:bottom w:val="none" w:sz="0" w:space="0" w:color="auto"/>
        <w:right w:val="none" w:sz="0" w:space="0" w:color="auto"/>
      </w:divBdr>
    </w:div>
    <w:div w:id="2000234443">
      <w:bodyDiv w:val="1"/>
      <w:marLeft w:val="0"/>
      <w:marRight w:val="0"/>
      <w:marTop w:val="0"/>
      <w:marBottom w:val="0"/>
      <w:divBdr>
        <w:top w:val="none" w:sz="0" w:space="0" w:color="auto"/>
        <w:left w:val="none" w:sz="0" w:space="0" w:color="auto"/>
        <w:bottom w:val="none" w:sz="0" w:space="0" w:color="auto"/>
        <w:right w:val="none" w:sz="0" w:space="0" w:color="auto"/>
      </w:divBdr>
    </w:div>
    <w:div w:id="2005433781">
      <w:bodyDiv w:val="1"/>
      <w:marLeft w:val="0"/>
      <w:marRight w:val="0"/>
      <w:marTop w:val="0"/>
      <w:marBottom w:val="0"/>
      <w:divBdr>
        <w:top w:val="none" w:sz="0" w:space="0" w:color="auto"/>
        <w:left w:val="none" w:sz="0" w:space="0" w:color="auto"/>
        <w:bottom w:val="none" w:sz="0" w:space="0" w:color="auto"/>
        <w:right w:val="none" w:sz="0" w:space="0" w:color="auto"/>
      </w:divBdr>
    </w:div>
    <w:div w:id="2007584916">
      <w:bodyDiv w:val="1"/>
      <w:marLeft w:val="0"/>
      <w:marRight w:val="0"/>
      <w:marTop w:val="0"/>
      <w:marBottom w:val="0"/>
      <w:divBdr>
        <w:top w:val="none" w:sz="0" w:space="0" w:color="auto"/>
        <w:left w:val="none" w:sz="0" w:space="0" w:color="auto"/>
        <w:bottom w:val="none" w:sz="0" w:space="0" w:color="auto"/>
        <w:right w:val="none" w:sz="0" w:space="0" w:color="auto"/>
      </w:divBdr>
    </w:div>
    <w:div w:id="2007897976">
      <w:bodyDiv w:val="1"/>
      <w:marLeft w:val="0"/>
      <w:marRight w:val="0"/>
      <w:marTop w:val="0"/>
      <w:marBottom w:val="0"/>
      <w:divBdr>
        <w:top w:val="none" w:sz="0" w:space="0" w:color="auto"/>
        <w:left w:val="none" w:sz="0" w:space="0" w:color="auto"/>
        <w:bottom w:val="none" w:sz="0" w:space="0" w:color="auto"/>
        <w:right w:val="none" w:sz="0" w:space="0" w:color="auto"/>
      </w:divBdr>
    </w:div>
    <w:div w:id="2009477299">
      <w:bodyDiv w:val="1"/>
      <w:marLeft w:val="0"/>
      <w:marRight w:val="0"/>
      <w:marTop w:val="0"/>
      <w:marBottom w:val="0"/>
      <w:divBdr>
        <w:top w:val="none" w:sz="0" w:space="0" w:color="auto"/>
        <w:left w:val="none" w:sz="0" w:space="0" w:color="auto"/>
        <w:bottom w:val="none" w:sz="0" w:space="0" w:color="auto"/>
        <w:right w:val="none" w:sz="0" w:space="0" w:color="auto"/>
      </w:divBdr>
    </w:div>
    <w:div w:id="2010325823">
      <w:bodyDiv w:val="1"/>
      <w:marLeft w:val="0"/>
      <w:marRight w:val="0"/>
      <w:marTop w:val="0"/>
      <w:marBottom w:val="0"/>
      <w:divBdr>
        <w:top w:val="none" w:sz="0" w:space="0" w:color="auto"/>
        <w:left w:val="none" w:sz="0" w:space="0" w:color="auto"/>
        <w:bottom w:val="none" w:sz="0" w:space="0" w:color="auto"/>
        <w:right w:val="none" w:sz="0" w:space="0" w:color="auto"/>
      </w:divBdr>
    </w:div>
    <w:div w:id="2010791722">
      <w:bodyDiv w:val="1"/>
      <w:marLeft w:val="0"/>
      <w:marRight w:val="0"/>
      <w:marTop w:val="0"/>
      <w:marBottom w:val="0"/>
      <w:divBdr>
        <w:top w:val="none" w:sz="0" w:space="0" w:color="auto"/>
        <w:left w:val="none" w:sz="0" w:space="0" w:color="auto"/>
        <w:bottom w:val="none" w:sz="0" w:space="0" w:color="auto"/>
        <w:right w:val="none" w:sz="0" w:space="0" w:color="auto"/>
      </w:divBdr>
    </w:div>
    <w:div w:id="2013489224">
      <w:bodyDiv w:val="1"/>
      <w:marLeft w:val="0"/>
      <w:marRight w:val="0"/>
      <w:marTop w:val="0"/>
      <w:marBottom w:val="0"/>
      <w:divBdr>
        <w:top w:val="none" w:sz="0" w:space="0" w:color="auto"/>
        <w:left w:val="none" w:sz="0" w:space="0" w:color="auto"/>
        <w:bottom w:val="none" w:sz="0" w:space="0" w:color="auto"/>
        <w:right w:val="none" w:sz="0" w:space="0" w:color="auto"/>
      </w:divBdr>
    </w:div>
    <w:div w:id="2017224515">
      <w:bodyDiv w:val="1"/>
      <w:marLeft w:val="0"/>
      <w:marRight w:val="0"/>
      <w:marTop w:val="0"/>
      <w:marBottom w:val="0"/>
      <w:divBdr>
        <w:top w:val="none" w:sz="0" w:space="0" w:color="auto"/>
        <w:left w:val="none" w:sz="0" w:space="0" w:color="auto"/>
        <w:bottom w:val="none" w:sz="0" w:space="0" w:color="auto"/>
        <w:right w:val="none" w:sz="0" w:space="0" w:color="auto"/>
      </w:divBdr>
    </w:div>
    <w:div w:id="2018532655">
      <w:bodyDiv w:val="1"/>
      <w:marLeft w:val="0"/>
      <w:marRight w:val="0"/>
      <w:marTop w:val="0"/>
      <w:marBottom w:val="0"/>
      <w:divBdr>
        <w:top w:val="none" w:sz="0" w:space="0" w:color="auto"/>
        <w:left w:val="none" w:sz="0" w:space="0" w:color="auto"/>
        <w:bottom w:val="none" w:sz="0" w:space="0" w:color="auto"/>
        <w:right w:val="none" w:sz="0" w:space="0" w:color="auto"/>
      </w:divBdr>
    </w:div>
    <w:div w:id="2020229293">
      <w:bodyDiv w:val="1"/>
      <w:marLeft w:val="0"/>
      <w:marRight w:val="0"/>
      <w:marTop w:val="0"/>
      <w:marBottom w:val="0"/>
      <w:divBdr>
        <w:top w:val="none" w:sz="0" w:space="0" w:color="auto"/>
        <w:left w:val="none" w:sz="0" w:space="0" w:color="auto"/>
        <w:bottom w:val="none" w:sz="0" w:space="0" w:color="auto"/>
        <w:right w:val="none" w:sz="0" w:space="0" w:color="auto"/>
      </w:divBdr>
    </w:div>
    <w:div w:id="2020691427">
      <w:bodyDiv w:val="1"/>
      <w:marLeft w:val="0"/>
      <w:marRight w:val="0"/>
      <w:marTop w:val="0"/>
      <w:marBottom w:val="0"/>
      <w:divBdr>
        <w:top w:val="none" w:sz="0" w:space="0" w:color="auto"/>
        <w:left w:val="none" w:sz="0" w:space="0" w:color="auto"/>
        <w:bottom w:val="none" w:sz="0" w:space="0" w:color="auto"/>
        <w:right w:val="none" w:sz="0" w:space="0" w:color="auto"/>
      </w:divBdr>
    </w:div>
    <w:div w:id="2021463621">
      <w:bodyDiv w:val="1"/>
      <w:marLeft w:val="0"/>
      <w:marRight w:val="0"/>
      <w:marTop w:val="0"/>
      <w:marBottom w:val="0"/>
      <w:divBdr>
        <w:top w:val="none" w:sz="0" w:space="0" w:color="auto"/>
        <w:left w:val="none" w:sz="0" w:space="0" w:color="auto"/>
        <w:bottom w:val="none" w:sz="0" w:space="0" w:color="auto"/>
        <w:right w:val="none" w:sz="0" w:space="0" w:color="auto"/>
      </w:divBdr>
    </w:div>
    <w:div w:id="2027705804">
      <w:bodyDiv w:val="1"/>
      <w:marLeft w:val="0"/>
      <w:marRight w:val="0"/>
      <w:marTop w:val="0"/>
      <w:marBottom w:val="0"/>
      <w:divBdr>
        <w:top w:val="none" w:sz="0" w:space="0" w:color="auto"/>
        <w:left w:val="none" w:sz="0" w:space="0" w:color="auto"/>
        <w:bottom w:val="none" w:sz="0" w:space="0" w:color="auto"/>
        <w:right w:val="none" w:sz="0" w:space="0" w:color="auto"/>
      </w:divBdr>
    </w:div>
    <w:div w:id="2028288937">
      <w:bodyDiv w:val="1"/>
      <w:marLeft w:val="0"/>
      <w:marRight w:val="0"/>
      <w:marTop w:val="0"/>
      <w:marBottom w:val="0"/>
      <w:divBdr>
        <w:top w:val="none" w:sz="0" w:space="0" w:color="auto"/>
        <w:left w:val="none" w:sz="0" w:space="0" w:color="auto"/>
        <w:bottom w:val="none" w:sz="0" w:space="0" w:color="auto"/>
        <w:right w:val="none" w:sz="0" w:space="0" w:color="auto"/>
      </w:divBdr>
    </w:div>
    <w:div w:id="2031829911">
      <w:bodyDiv w:val="1"/>
      <w:marLeft w:val="0"/>
      <w:marRight w:val="0"/>
      <w:marTop w:val="0"/>
      <w:marBottom w:val="0"/>
      <w:divBdr>
        <w:top w:val="none" w:sz="0" w:space="0" w:color="auto"/>
        <w:left w:val="none" w:sz="0" w:space="0" w:color="auto"/>
        <w:bottom w:val="none" w:sz="0" w:space="0" w:color="auto"/>
        <w:right w:val="none" w:sz="0" w:space="0" w:color="auto"/>
      </w:divBdr>
    </w:div>
    <w:div w:id="2034184051">
      <w:bodyDiv w:val="1"/>
      <w:marLeft w:val="0"/>
      <w:marRight w:val="0"/>
      <w:marTop w:val="0"/>
      <w:marBottom w:val="0"/>
      <w:divBdr>
        <w:top w:val="none" w:sz="0" w:space="0" w:color="auto"/>
        <w:left w:val="none" w:sz="0" w:space="0" w:color="auto"/>
        <w:bottom w:val="none" w:sz="0" w:space="0" w:color="auto"/>
        <w:right w:val="none" w:sz="0" w:space="0" w:color="auto"/>
      </w:divBdr>
    </w:div>
    <w:div w:id="2038195713">
      <w:bodyDiv w:val="1"/>
      <w:marLeft w:val="0"/>
      <w:marRight w:val="0"/>
      <w:marTop w:val="0"/>
      <w:marBottom w:val="0"/>
      <w:divBdr>
        <w:top w:val="none" w:sz="0" w:space="0" w:color="auto"/>
        <w:left w:val="none" w:sz="0" w:space="0" w:color="auto"/>
        <w:bottom w:val="none" w:sz="0" w:space="0" w:color="auto"/>
        <w:right w:val="none" w:sz="0" w:space="0" w:color="auto"/>
      </w:divBdr>
    </w:div>
    <w:div w:id="2041317688">
      <w:bodyDiv w:val="1"/>
      <w:marLeft w:val="0"/>
      <w:marRight w:val="0"/>
      <w:marTop w:val="0"/>
      <w:marBottom w:val="0"/>
      <w:divBdr>
        <w:top w:val="none" w:sz="0" w:space="0" w:color="auto"/>
        <w:left w:val="none" w:sz="0" w:space="0" w:color="auto"/>
        <w:bottom w:val="none" w:sz="0" w:space="0" w:color="auto"/>
        <w:right w:val="none" w:sz="0" w:space="0" w:color="auto"/>
      </w:divBdr>
    </w:div>
    <w:div w:id="2045909650">
      <w:bodyDiv w:val="1"/>
      <w:marLeft w:val="0"/>
      <w:marRight w:val="0"/>
      <w:marTop w:val="0"/>
      <w:marBottom w:val="0"/>
      <w:divBdr>
        <w:top w:val="none" w:sz="0" w:space="0" w:color="auto"/>
        <w:left w:val="none" w:sz="0" w:space="0" w:color="auto"/>
        <w:bottom w:val="none" w:sz="0" w:space="0" w:color="auto"/>
        <w:right w:val="none" w:sz="0" w:space="0" w:color="auto"/>
      </w:divBdr>
    </w:div>
    <w:div w:id="2046247599">
      <w:bodyDiv w:val="1"/>
      <w:marLeft w:val="0"/>
      <w:marRight w:val="0"/>
      <w:marTop w:val="0"/>
      <w:marBottom w:val="0"/>
      <w:divBdr>
        <w:top w:val="none" w:sz="0" w:space="0" w:color="auto"/>
        <w:left w:val="none" w:sz="0" w:space="0" w:color="auto"/>
        <w:bottom w:val="none" w:sz="0" w:space="0" w:color="auto"/>
        <w:right w:val="none" w:sz="0" w:space="0" w:color="auto"/>
      </w:divBdr>
    </w:div>
    <w:div w:id="2047489123">
      <w:bodyDiv w:val="1"/>
      <w:marLeft w:val="0"/>
      <w:marRight w:val="0"/>
      <w:marTop w:val="0"/>
      <w:marBottom w:val="0"/>
      <w:divBdr>
        <w:top w:val="none" w:sz="0" w:space="0" w:color="auto"/>
        <w:left w:val="none" w:sz="0" w:space="0" w:color="auto"/>
        <w:bottom w:val="none" w:sz="0" w:space="0" w:color="auto"/>
        <w:right w:val="none" w:sz="0" w:space="0" w:color="auto"/>
      </w:divBdr>
    </w:div>
    <w:div w:id="2048025571">
      <w:bodyDiv w:val="1"/>
      <w:marLeft w:val="0"/>
      <w:marRight w:val="0"/>
      <w:marTop w:val="0"/>
      <w:marBottom w:val="0"/>
      <w:divBdr>
        <w:top w:val="none" w:sz="0" w:space="0" w:color="auto"/>
        <w:left w:val="none" w:sz="0" w:space="0" w:color="auto"/>
        <w:bottom w:val="none" w:sz="0" w:space="0" w:color="auto"/>
        <w:right w:val="none" w:sz="0" w:space="0" w:color="auto"/>
      </w:divBdr>
    </w:div>
    <w:div w:id="2052924207">
      <w:bodyDiv w:val="1"/>
      <w:marLeft w:val="0"/>
      <w:marRight w:val="0"/>
      <w:marTop w:val="0"/>
      <w:marBottom w:val="0"/>
      <w:divBdr>
        <w:top w:val="none" w:sz="0" w:space="0" w:color="auto"/>
        <w:left w:val="none" w:sz="0" w:space="0" w:color="auto"/>
        <w:bottom w:val="none" w:sz="0" w:space="0" w:color="auto"/>
        <w:right w:val="none" w:sz="0" w:space="0" w:color="auto"/>
      </w:divBdr>
    </w:div>
    <w:div w:id="2054883972">
      <w:bodyDiv w:val="1"/>
      <w:marLeft w:val="0"/>
      <w:marRight w:val="0"/>
      <w:marTop w:val="0"/>
      <w:marBottom w:val="0"/>
      <w:divBdr>
        <w:top w:val="none" w:sz="0" w:space="0" w:color="auto"/>
        <w:left w:val="none" w:sz="0" w:space="0" w:color="auto"/>
        <w:bottom w:val="none" w:sz="0" w:space="0" w:color="auto"/>
        <w:right w:val="none" w:sz="0" w:space="0" w:color="auto"/>
      </w:divBdr>
    </w:div>
    <w:div w:id="2057699996">
      <w:bodyDiv w:val="1"/>
      <w:marLeft w:val="0"/>
      <w:marRight w:val="0"/>
      <w:marTop w:val="0"/>
      <w:marBottom w:val="0"/>
      <w:divBdr>
        <w:top w:val="none" w:sz="0" w:space="0" w:color="auto"/>
        <w:left w:val="none" w:sz="0" w:space="0" w:color="auto"/>
        <w:bottom w:val="none" w:sz="0" w:space="0" w:color="auto"/>
        <w:right w:val="none" w:sz="0" w:space="0" w:color="auto"/>
      </w:divBdr>
    </w:div>
    <w:div w:id="2058771393">
      <w:bodyDiv w:val="1"/>
      <w:marLeft w:val="0"/>
      <w:marRight w:val="0"/>
      <w:marTop w:val="0"/>
      <w:marBottom w:val="0"/>
      <w:divBdr>
        <w:top w:val="none" w:sz="0" w:space="0" w:color="auto"/>
        <w:left w:val="none" w:sz="0" w:space="0" w:color="auto"/>
        <w:bottom w:val="none" w:sz="0" w:space="0" w:color="auto"/>
        <w:right w:val="none" w:sz="0" w:space="0" w:color="auto"/>
      </w:divBdr>
    </w:div>
    <w:div w:id="2062243871">
      <w:bodyDiv w:val="1"/>
      <w:marLeft w:val="0"/>
      <w:marRight w:val="0"/>
      <w:marTop w:val="0"/>
      <w:marBottom w:val="0"/>
      <w:divBdr>
        <w:top w:val="none" w:sz="0" w:space="0" w:color="auto"/>
        <w:left w:val="none" w:sz="0" w:space="0" w:color="auto"/>
        <w:bottom w:val="none" w:sz="0" w:space="0" w:color="auto"/>
        <w:right w:val="none" w:sz="0" w:space="0" w:color="auto"/>
      </w:divBdr>
    </w:div>
    <w:div w:id="2064062106">
      <w:bodyDiv w:val="1"/>
      <w:marLeft w:val="0"/>
      <w:marRight w:val="0"/>
      <w:marTop w:val="0"/>
      <w:marBottom w:val="0"/>
      <w:divBdr>
        <w:top w:val="none" w:sz="0" w:space="0" w:color="auto"/>
        <w:left w:val="none" w:sz="0" w:space="0" w:color="auto"/>
        <w:bottom w:val="none" w:sz="0" w:space="0" w:color="auto"/>
        <w:right w:val="none" w:sz="0" w:space="0" w:color="auto"/>
      </w:divBdr>
    </w:div>
    <w:div w:id="2069910550">
      <w:bodyDiv w:val="1"/>
      <w:marLeft w:val="0"/>
      <w:marRight w:val="0"/>
      <w:marTop w:val="0"/>
      <w:marBottom w:val="0"/>
      <w:divBdr>
        <w:top w:val="none" w:sz="0" w:space="0" w:color="auto"/>
        <w:left w:val="none" w:sz="0" w:space="0" w:color="auto"/>
        <w:bottom w:val="none" w:sz="0" w:space="0" w:color="auto"/>
        <w:right w:val="none" w:sz="0" w:space="0" w:color="auto"/>
      </w:divBdr>
    </w:div>
    <w:div w:id="2071228727">
      <w:bodyDiv w:val="1"/>
      <w:marLeft w:val="0"/>
      <w:marRight w:val="0"/>
      <w:marTop w:val="0"/>
      <w:marBottom w:val="0"/>
      <w:divBdr>
        <w:top w:val="none" w:sz="0" w:space="0" w:color="auto"/>
        <w:left w:val="none" w:sz="0" w:space="0" w:color="auto"/>
        <w:bottom w:val="none" w:sz="0" w:space="0" w:color="auto"/>
        <w:right w:val="none" w:sz="0" w:space="0" w:color="auto"/>
      </w:divBdr>
    </w:div>
    <w:div w:id="2072803491">
      <w:bodyDiv w:val="1"/>
      <w:marLeft w:val="0"/>
      <w:marRight w:val="0"/>
      <w:marTop w:val="0"/>
      <w:marBottom w:val="0"/>
      <w:divBdr>
        <w:top w:val="none" w:sz="0" w:space="0" w:color="auto"/>
        <w:left w:val="none" w:sz="0" w:space="0" w:color="auto"/>
        <w:bottom w:val="none" w:sz="0" w:space="0" w:color="auto"/>
        <w:right w:val="none" w:sz="0" w:space="0" w:color="auto"/>
      </w:divBdr>
    </w:div>
    <w:div w:id="2076315622">
      <w:bodyDiv w:val="1"/>
      <w:marLeft w:val="0"/>
      <w:marRight w:val="0"/>
      <w:marTop w:val="0"/>
      <w:marBottom w:val="0"/>
      <w:divBdr>
        <w:top w:val="none" w:sz="0" w:space="0" w:color="auto"/>
        <w:left w:val="none" w:sz="0" w:space="0" w:color="auto"/>
        <w:bottom w:val="none" w:sz="0" w:space="0" w:color="auto"/>
        <w:right w:val="none" w:sz="0" w:space="0" w:color="auto"/>
      </w:divBdr>
    </w:div>
    <w:div w:id="2076849707">
      <w:bodyDiv w:val="1"/>
      <w:marLeft w:val="0"/>
      <w:marRight w:val="0"/>
      <w:marTop w:val="0"/>
      <w:marBottom w:val="0"/>
      <w:divBdr>
        <w:top w:val="none" w:sz="0" w:space="0" w:color="auto"/>
        <w:left w:val="none" w:sz="0" w:space="0" w:color="auto"/>
        <w:bottom w:val="none" w:sz="0" w:space="0" w:color="auto"/>
        <w:right w:val="none" w:sz="0" w:space="0" w:color="auto"/>
      </w:divBdr>
    </w:div>
    <w:div w:id="2078622285">
      <w:bodyDiv w:val="1"/>
      <w:marLeft w:val="0"/>
      <w:marRight w:val="0"/>
      <w:marTop w:val="0"/>
      <w:marBottom w:val="0"/>
      <w:divBdr>
        <w:top w:val="none" w:sz="0" w:space="0" w:color="auto"/>
        <w:left w:val="none" w:sz="0" w:space="0" w:color="auto"/>
        <w:bottom w:val="none" w:sz="0" w:space="0" w:color="auto"/>
        <w:right w:val="none" w:sz="0" w:space="0" w:color="auto"/>
      </w:divBdr>
    </w:div>
    <w:div w:id="2080516773">
      <w:bodyDiv w:val="1"/>
      <w:marLeft w:val="0"/>
      <w:marRight w:val="0"/>
      <w:marTop w:val="0"/>
      <w:marBottom w:val="0"/>
      <w:divBdr>
        <w:top w:val="none" w:sz="0" w:space="0" w:color="auto"/>
        <w:left w:val="none" w:sz="0" w:space="0" w:color="auto"/>
        <w:bottom w:val="none" w:sz="0" w:space="0" w:color="auto"/>
        <w:right w:val="none" w:sz="0" w:space="0" w:color="auto"/>
      </w:divBdr>
    </w:div>
    <w:div w:id="2080638868">
      <w:bodyDiv w:val="1"/>
      <w:marLeft w:val="0"/>
      <w:marRight w:val="0"/>
      <w:marTop w:val="0"/>
      <w:marBottom w:val="0"/>
      <w:divBdr>
        <w:top w:val="none" w:sz="0" w:space="0" w:color="auto"/>
        <w:left w:val="none" w:sz="0" w:space="0" w:color="auto"/>
        <w:bottom w:val="none" w:sz="0" w:space="0" w:color="auto"/>
        <w:right w:val="none" w:sz="0" w:space="0" w:color="auto"/>
      </w:divBdr>
    </w:div>
    <w:div w:id="2081633989">
      <w:bodyDiv w:val="1"/>
      <w:marLeft w:val="0"/>
      <w:marRight w:val="0"/>
      <w:marTop w:val="0"/>
      <w:marBottom w:val="0"/>
      <w:divBdr>
        <w:top w:val="none" w:sz="0" w:space="0" w:color="auto"/>
        <w:left w:val="none" w:sz="0" w:space="0" w:color="auto"/>
        <w:bottom w:val="none" w:sz="0" w:space="0" w:color="auto"/>
        <w:right w:val="none" w:sz="0" w:space="0" w:color="auto"/>
      </w:divBdr>
    </w:div>
    <w:div w:id="2087654472">
      <w:bodyDiv w:val="1"/>
      <w:marLeft w:val="0"/>
      <w:marRight w:val="0"/>
      <w:marTop w:val="0"/>
      <w:marBottom w:val="0"/>
      <w:divBdr>
        <w:top w:val="none" w:sz="0" w:space="0" w:color="auto"/>
        <w:left w:val="none" w:sz="0" w:space="0" w:color="auto"/>
        <w:bottom w:val="none" w:sz="0" w:space="0" w:color="auto"/>
        <w:right w:val="none" w:sz="0" w:space="0" w:color="auto"/>
      </w:divBdr>
    </w:div>
    <w:div w:id="2088531155">
      <w:bodyDiv w:val="1"/>
      <w:marLeft w:val="0"/>
      <w:marRight w:val="0"/>
      <w:marTop w:val="0"/>
      <w:marBottom w:val="0"/>
      <w:divBdr>
        <w:top w:val="none" w:sz="0" w:space="0" w:color="auto"/>
        <w:left w:val="none" w:sz="0" w:space="0" w:color="auto"/>
        <w:bottom w:val="none" w:sz="0" w:space="0" w:color="auto"/>
        <w:right w:val="none" w:sz="0" w:space="0" w:color="auto"/>
      </w:divBdr>
    </w:div>
    <w:div w:id="2089382735">
      <w:bodyDiv w:val="1"/>
      <w:marLeft w:val="0"/>
      <w:marRight w:val="0"/>
      <w:marTop w:val="0"/>
      <w:marBottom w:val="0"/>
      <w:divBdr>
        <w:top w:val="none" w:sz="0" w:space="0" w:color="auto"/>
        <w:left w:val="none" w:sz="0" w:space="0" w:color="auto"/>
        <w:bottom w:val="none" w:sz="0" w:space="0" w:color="auto"/>
        <w:right w:val="none" w:sz="0" w:space="0" w:color="auto"/>
      </w:divBdr>
    </w:div>
    <w:div w:id="2090228053">
      <w:bodyDiv w:val="1"/>
      <w:marLeft w:val="0"/>
      <w:marRight w:val="0"/>
      <w:marTop w:val="0"/>
      <w:marBottom w:val="0"/>
      <w:divBdr>
        <w:top w:val="none" w:sz="0" w:space="0" w:color="auto"/>
        <w:left w:val="none" w:sz="0" w:space="0" w:color="auto"/>
        <w:bottom w:val="none" w:sz="0" w:space="0" w:color="auto"/>
        <w:right w:val="none" w:sz="0" w:space="0" w:color="auto"/>
      </w:divBdr>
    </w:div>
    <w:div w:id="2091926679">
      <w:bodyDiv w:val="1"/>
      <w:marLeft w:val="0"/>
      <w:marRight w:val="0"/>
      <w:marTop w:val="0"/>
      <w:marBottom w:val="0"/>
      <w:divBdr>
        <w:top w:val="none" w:sz="0" w:space="0" w:color="auto"/>
        <w:left w:val="none" w:sz="0" w:space="0" w:color="auto"/>
        <w:bottom w:val="none" w:sz="0" w:space="0" w:color="auto"/>
        <w:right w:val="none" w:sz="0" w:space="0" w:color="auto"/>
      </w:divBdr>
    </w:div>
    <w:div w:id="2091928387">
      <w:bodyDiv w:val="1"/>
      <w:marLeft w:val="0"/>
      <w:marRight w:val="0"/>
      <w:marTop w:val="0"/>
      <w:marBottom w:val="0"/>
      <w:divBdr>
        <w:top w:val="none" w:sz="0" w:space="0" w:color="auto"/>
        <w:left w:val="none" w:sz="0" w:space="0" w:color="auto"/>
        <w:bottom w:val="none" w:sz="0" w:space="0" w:color="auto"/>
        <w:right w:val="none" w:sz="0" w:space="0" w:color="auto"/>
      </w:divBdr>
    </w:div>
    <w:div w:id="2094885921">
      <w:bodyDiv w:val="1"/>
      <w:marLeft w:val="0"/>
      <w:marRight w:val="0"/>
      <w:marTop w:val="0"/>
      <w:marBottom w:val="0"/>
      <w:divBdr>
        <w:top w:val="none" w:sz="0" w:space="0" w:color="auto"/>
        <w:left w:val="none" w:sz="0" w:space="0" w:color="auto"/>
        <w:bottom w:val="none" w:sz="0" w:space="0" w:color="auto"/>
        <w:right w:val="none" w:sz="0" w:space="0" w:color="auto"/>
      </w:divBdr>
    </w:div>
    <w:div w:id="2098358592">
      <w:bodyDiv w:val="1"/>
      <w:marLeft w:val="0"/>
      <w:marRight w:val="0"/>
      <w:marTop w:val="0"/>
      <w:marBottom w:val="0"/>
      <w:divBdr>
        <w:top w:val="none" w:sz="0" w:space="0" w:color="auto"/>
        <w:left w:val="none" w:sz="0" w:space="0" w:color="auto"/>
        <w:bottom w:val="none" w:sz="0" w:space="0" w:color="auto"/>
        <w:right w:val="none" w:sz="0" w:space="0" w:color="auto"/>
      </w:divBdr>
    </w:div>
    <w:div w:id="2113550077">
      <w:bodyDiv w:val="1"/>
      <w:marLeft w:val="0"/>
      <w:marRight w:val="0"/>
      <w:marTop w:val="0"/>
      <w:marBottom w:val="0"/>
      <w:divBdr>
        <w:top w:val="none" w:sz="0" w:space="0" w:color="auto"/>
        <w:left w:val="none" w:sz="0" w:space="0" w:color="auto"/>
        <w:bottom w:val="none" w:sz="0" w:space="0" w:color="auto"/>
        <w:right w:val="none" w:sz="0" w:space="0" w:color="auto"/>
      </w:divBdr>
    </w:div>
    <w:div w:id="2115436575">
      <w:bodyDiv w:val="1"/>
      <w:marLeft w:val="0"/>
      <w:marRight w:val="0"/>
      <w:marTop w:val="0"/>
      <w:marBottom w:val="0"/>
      <w:divBdr>
        <w:top w:val="none" w:sz="0" w:space="0" w:color="auto"/>
        <w:left w:val="none" w:sz="0" w:space="0" w:color="auto"/>
        <w:bottom w:val="none" w:sz="0" w:space="0" w:color="auto"/>
        <w:right w:val="none" w:sz="0" w:space="0" w:color="auto"/>
      </w:divBdr>
    </w:div>
    <w:div w:id="2117292091">
      <w:bodyDiv w:val="1"/>
      <w:marLeft w:val="0"/>
      <w:marRight w:val="0"/>
      <w:marTop w:val="0"/>
      <w:marBottom w:val="0"/>
      <w:divBdr>
        <w:top w:val="none" w:sz="0" w:space="0" w:color="auto"/>
        <w:left w:val="none" w:sz="0" w:space="0" w:color="auto"/>
        <w:bottom w:val="none" w:sz="0" w:space="0" w:color="auto"/>
        <w:right w:val="none" w:sz="0" w:space="0" w:color="auto"/>
      </w:divBdr>
    </w:div>
    <w:div w:id="2118481293">
      <w:bodyDiv w:val="1"/>
      <w:marLeft w:val="0"/>
      <w:marRight w:val="0"/>
      <w:marTop w:val="0"/>
      <w:marBottom w:val="0"/>
      <w:divBdr>
        <w:top w:val="none" w:sz="0" w:space="0" w:color="auto"/>
        <w:left w:val="none" w:sz="0" w:space="0" w:color="auto"/>
        <w:bottom w:val="none" w:sz="0" w:space="0" w:color="auto"/>
        <w:right w:val="none" w:sz="0" w:space="0" w:color="auto"/>
      </w:divBdr>
    </w:div>
    <w:div w:id="2119837798">
      <w:bodyDiv w:val="1"/>
      <w:marLeft w:val="0"/>
      <w:marRight w:val="0"/>
      <w:marTop w:val="0"/>
      <w:marBottom w:val="0"/>
      <w:divBdr>
        <w:top w:val="none" w:sz="0" w:space="0" w:color="auto"/>
        <w:left w:val="none" w:sz="0" w:space="0" w:color="auto"/>
        <w:bottom w:val="none" w:sz="0" w:space="0" w:color="auto"/>
        <w:right w:val="none" w:sz="0" w:space="0" w:color="auto"/>
      </w:divBdr>
    </w:div>
    <w:div w:id="2122604570">
      <w:bodyDiv w:val="1"/>
      <w:marLeft w:val="0"/>
      <w:marRight w:val="0"/>
      <w:marTop w:val="0"/>
      <w:marBottom w:val="0"/>
      <w:divBdr>
        <w:top w:val="none" w:sz="0" w:space="0" w:color="auto"/>
        <w:left w:val="none" w:sz="0" w:space="0" w:color="auto"/>
        <w:bottom w:val="none" w:sz="0" w:space="0" w:color="auto"/>
        <w:right w:val="none" w:sz="0" w:space="0" w:color="auto"/>
      </w:divBdr>
    </w:div>
    <w:div w:id="2124415406">
      <w:bodyDiv w:val="1"/>
      <w:marLeft w:val="0"/>
      <w:marRight w:val="0"/>
      <w:marTop w:val="0"/>
      <w:marBottom w:val="0"/>
      <w:divBdr>
        <w:top w:val="none" w:sz="0" w:space="0" w:color="auto"/>
        <w:left w:val="none" w:sz="0" w:space="0" w:color="auto"/>
        <w:bottom w:val="none" w:sz="0" w:space="0" w:color="auto"/>
        <w:right w:val="none" w:sz="0" w:space="0" w:color="auto"/>
      </w:divBdr>
    </w:div>
    <w:div w:id="2125691278">
      <w:bodyDiv w:val="1"/>
      <w:marLeft w:val="0"/>
      <w:marRight w:val="0"/>
      <w:marTop w:val="0"/>
      <w:marBottom w:val="0"/>
      <w:divBdr>
        <w:top w:val="none" w:sz="0" w:space="0" w:color="auto"/>
        <w:left w:val="none" w:sz="0" w:space="0" w:color="auto"/>
        <w:bottom w:val="none" w:sz="0" w:space="0" w:color="auto"/>
        <w:right w:val="none" w:sz="0" w:space="0" w:color="auto"/>
      </w:divBdr>
    </w:div>
    <w:div w:id="2127308269">
      <w:bodyDiv w:val="1"/>
      <w:marLeft w:val="0"/>
      <w:marRight w:val="0"/>
      <w:marTop w:val="0"/>
      <w:marBottom w:val="0"/>
      <w:divBdr>
        <w:top w:val="none" w:sz="0" w:space="0" w:color="auto"/>
        <w:left w:val="none" w:sz="0" w:space="0" w:color="auto"/>
        <w:bottom w:val="none" w:sz="0" w:space="0" w:color="auto"/>
        <w:right w:val="none" w:sz="0" w:space="0" w:color="auto"/>
      </w:divBdr>
    </w:div>
    <w:div w:id="2129277712">
      <w:bodyDiv w:val="1"/>
      <w:marLeft w:val="0"/>
      <w:marRight w:val="0"/>
      <w:marTop w:val="0"/>
      <w:marBottom w:val="0"/>
      <w:divBdr>
        <w:top w:val="none" w:sz="0" w:space="0" w:color="auto"/>
        <w:left w:val="none" w:sz="0" w:space="0" w:color="auto"/>
        <w:bottom w:val="none" w:sz="0" w:space="0" w:color="auto"/>
        <w:right w:val="none" w:sz="0" w:space="0" w:color="auto"/>
      </w:divBdr>
    </w:div>
    <w:div w:id="2129622389">
      <w:bodyDiv w:val="1"/>
      <w:marLeft w:val="0"/>
      <w:marRight w:val="0"/>
      <w:marTop w:val="0"/>
      <w:marBottom w:val="0"/>
      <w:divBdr>
        <w:top w:val="none" w:sz="0" w:space="0" w:color="auto"/>
        <w:left w:val="none" w:sz="0" w:space="0" w:color="auto"/>
        <w:bottom w:val="none" w:sz="0" w:space="0" w:color="auto"/>
        <w:right w:val="none" w:sz="0" w:space="0" w:color="auto"/>
      </w:divBdr>
    </w:div>
    <w:div w:id="2131165933">
      <w:bodyDiv w:val="1"/>
      <w:marLeft w:val="0"/>
      <w:marRight w:val="0"/>
      <w:marTop w:val="0"/>
      <w:marBottom w:val="0"/>
      <w:divBdr>
        <w:top w:val="none" w:sz="0" w:space="0" w:color="auto"/>
        <w:left w:val="none" w:sz="0" w:space="0" w:color="auto"/>
        <w:bottom w:val="none" w:sz="0" w:space="0" w:color="auto"/>
        <w:right w:val="none" w:sz="0" w:space="0" w:color="auto"/>
      </w:divBdr>
    </w:div>
    <w:div w:id="2132436438">
      <w:bodyDiv w:val="1"/>
      <w:marLeft w:val="0"/>
      <w:marRight w:val="0"/>
      <w:marTop w:val="0"/>
      <w:marBottom w:val="0"/>
      <w:divBdr>
        <w:top w:val="none" w:sz="0" w:space="0" w:color="auto"/>
        <w:left w:val="none" w:sz="0" w:space="0" w:color="auto"/>
        <w:bottom w:val="none" w:sz="0" w:space="0" w:color="auto"/>
        <w:right w:val="none" w:sz="0" w:space="0" w:color="auto"/>
      </w:divBdr>
    </w:div>
    <w:div w:id="2133789740">
      <w:bodyDiv w:val="1"/>
      <w:marLeft w:val="0"/>
      <w:marRight w:val="0"/>
      <w:marTop w:val="0"/>
      <w:marBottom w:val="0"/>
      <w:divBdr>
        <w:top w:val="none" w:sz="0" w:space="0" w:color="auto"/>
        <w:left w:val="none" w:sz="0" w:space="0" w:color="auto"/>
        <w:bottom w:val="none" w:sz="0" w:space="0" w:color="auto"/>
        <w:right w:val="none" w:sz="0" w:space="0" w:color="auto"/>
      </w:divBdr>
    </w:div>
    <w:div w:id="2143226578">
      <w:bodyDiv w:val="1"/>
      <w:marLeft w:val="0"/>
      <w:marRight w:val="0"/>
      <w:marTop w:val="0"/>
      <w:marBottom w:val="0"/>
      <w:divBdr>
        <w:top w:val="none" w:sz="0" w:space="0" w:color="auto"/>
        <w:left w:val="none" w:sz="0" w:space="0" w:color="auto"/>
        <w:bottom w:val="none" w:sz="0" w:space="0" w:color="auto"/>
        <w:right w:val="none" w:sz="0" w:space="0" w:color="auto"/>
      </w:divBdr>
    </w:div>
    <w:div w:id="2143617243">
      <w:bodyDiv w:val="1"/>
      <w:marLeft w:val="0"/>
      <w:marRight w:val="0"/>
      <w:marTop w:val="0"/>
      <w:marBottom w:val="0"/>
      <w:divBdr>
        <w:top w:val="none" w:sz="0" w:space="0" w:color="auto"/>
        <w:left w:val="none" w:sz="0" w:space="0" w:color="auto"/>
        <w:bottom w:val="none" w:sz="0" w:space="0" w:color="auto"/>
        <w:right w:val="none" w:sz="0" w:space="0" w:color="auto"/>
      </w:divBdr>
    </w:div>
    <w:div w:id="2145927326">
      <w:bodyDiv w:val="1"/>
      <w:marLeft w:val="0"/>
      <w:marRight w:val="0"/>
      <w:marTop w:val="0"/>
      <w:marBottom w:val="0"/>
      <w:divBdr>
        <w:top w:val="none" w:sz="0" w:space="0" w:color="auto"/>
        <w:left w:val="none" w:sz="0" w:space="0" w:color="auto"/>
        <w:bottom w:val="none" w:sz="0" w:space="0" w:color="auto"/>
        <w:right w:val="none" w:sz="0" w:space="0" w:color="auto"/>
      </w:divBdr>
    </w:div>
    <w:div w:id="2146972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hyperlink" Target="https://doi.org/10.29302/jolie.202x.xx.x.x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3"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5407B1-D486-4A34-968E-B74C40783CD1}">
  <we:reference id="wa104382081" version="1.55.1.0" store="en-US" storeType="OMEX"/>
  <we:alternateReferences>
    <we:reference id="wa104382081" version="1.55.1.0" store="WA104382081" storeType="OMEX"/>
  </we:alternateReferences>
  <we:properties>
    <we:property name="MENDELEY_BIBLIOGRAPHY_IS_DIRTY" value="true"/>
    <we:property name="MENDELEY_BIBLIOGRAPHY_LAST_MODIFIED" value="1776381126700"/>
    <we:property name="MENDELEY_CITATIONS" value="[{&quot;citationID&quot;:&quot;MENDELEY_CITATION_5cce9f36-1818-4537-8c8e-70a3d0a843dc&quot;,&quot;properties&quot;:{&quot;noteIndex&quot;:0},&quot;isEdited&quot;:false,&quot;manualOverride&quot;:{&quot;isManuallyOverridden&quot;:false,&quot;citeprocText&quot;:&quot;(Mayring, 2023)&quot;,&quot;manualOverrideText&quot;:&quot;&quot;},&quot;citationTag&quot;:&quot;MENDELEY_CITATION_v3_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&quot;,&quot;citationItems&quot;:[{&quot;id&quot;:&quot;917ed1b7-76e7-3239-96d5-e54e940278db&quot;,&quot;itemData&quot;:{&quot;type&quot;:&quot;chapter&quot;,&quot;id&quot;:&quot;917ed1b7-76e7-3239-96d5-e54e940278db&quot;,&quot;title&quot;:&quot;Qualitative content analysis&quot;,&quot;author&quot;:[{&quot;family&quot;:&quot;Mayring&quot;,&quot;given&quot;:&quot;Philipp A.E.&quot;,&quot;parse-names&quot;:false,&quot;dropping-particle&quot;:&quot;&quot;,&quot;non-dropping-particle&quot;:&quot;&quot;}],&quot;container-title&quot;:&quot;International Encyclopedia of Education(Fourth Edition)&quot;,&quot;DOI&quot;:&quot;10.1016/B978-0-12-818630-5.11031-0&quot;,&quot;issued&quot;:{&quot;date-parts&quot;:[[2023]]},&quot;page&quot;:&quot;314-322&quot;,&quot;publisher&quot;:&quot;Elsevier&quot;,&quot;container-title-short&quot;:&quot;&quot;},&quot;isTemporary&quot;:false}]},{&quot;citationID&quot;:&quot;MENDELEY_CITATION_b225e9b5-5a5b-4ca2-b8c7-e08fe3dc7fdf&quot;,&quot;properties&quot;:{&quot;noteIndex&quot;:0},&quot;isEdited&quot;:false,&quot;manualOverride&quot;:{&quot;isManuallyOverridden&quot;:false,&quot;citeprocText&quot;:&quot;(Stahl &amp;#38; Fairbanks, 1986a)&quot;,&quot;manualOverrideText&quot;:&quot;&quot;},&quot;citationTag&quot;:&quot;MENDELEY_CITATION_v3_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&quot;,&quot;citationItems&quot;:[{&quot;id&quot;:&quot;76d3c678-911b-39b8-8739-c1a89d7182ac&quot;,&quot;itemData&quot;:{&quot;type&quot;:&quot;article-journal&quot;,&quot;id&quot;:&quot;76d3c678-911b-39b8-8739-c1a89d7182ac&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5e4baf5e-a715-4c52-a9dc-04d0ff1afb10&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NWU0YmFmNWUtYTcxNS00YzUyLWE5ZGMtMDRkMGZmMWFmYjEw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c98e3421-5d9f-4aa7-9001-c2147c4a829c&quot;,&quot;properties&quot;:{&quot;noteIndex&quot;:0},&quot;isEdited&quot;:false,&quot;manualOverride&quot;:{&quot;isManuallyOverridden&quot;:false,&quot;citeprocText&quot;:&quot;(Artuso &amp;#38; Palladino, 2022; Tong &amp;#38; Tong, 2022)&quot;,&quot;manualOverrideText&quot;:&quot;&quot;},&quot;citationTag&quot;:&quot;MENDELEY_CITATION_v3_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&quot;,&quot;citationItems&quot;:[{&quot;id&quot;:&quot;33dedf1f-e8e9-3474-a97b-ed398bf1c5d6&quot;,&quot;itemData&quot;:{&quot;type&quot;:&quot;article-journal&quot;,&quot;id&quot;:&quot;33dedf1f-e8e9-3474-a97b-ed398bf1c5d6&quot;,&quot;title&quot;:&quot;Working Memory, Vocabulary Breadth and Depth in Reading Comprehension: A Study with Third Graders&quot;,&quot;author&quot;:[{&quot;family&quot;:&quot;Artuso&quot;,&quot;given&quot;:&quot;Caterina&quot;,&quot;parse-names&quot;:false,&quot;dropping-particle&quot;:&quot;&quot;,&quot;non-dropping-particle&quot;:&quot;&quot;},{&quot;family&quot;:&quot;Palladino&quot;,&quot;given&quot;:&quot;Paola&quot;,&quot;parse-names&quot;:false,&quot;dropping-particle&quot;:&quot;&quot;,&quot;non-dropping-particle&quot;:&quot;&quot;}],&quot;container-title&quot;:&quot;Discourse Processes&quot;,&quot;container-title-short&quot;:&quot;Discourse Process.&quot;,&quot;DOI&quot;:&quot;10.1080/0163853X.2022.2116263&quot;,&quot;ISSN&quot;:&quot;0163-853X&quot;,&quot;issued&quot;:{&quot;date-parts&quot;:[[2022,10,21]]},&quot;page&quot;:&quot;685-701&quot;,&quot;issue&quot;:&quot;9&quot;,&quot;volume&quot;:&quot;59&quot;},&quot;isTemporary&quot;:false},{&quot;id&quot;:&quot;bb6679ee-5d48-305e-8d87-1cec8684985b&quot;,&quot;itemData&quot;:{&quot;type&quot;:&quot;article-journal&quot;,&quot;id&quot;:&quot;bb6679ee-5d48-305e-8d87-1cec8684985b&quot;,&quot;title&quot;:&quot;How vocabulary breadth and depth influence bilingual reading comprehension: Direct and indirect pathways&quot;,&quot;author&quot;:[{&quot;family&quot;:&quot;Tong&quot;,&quot;given&quot;:&quot;Xiuhong&quot;,&quot;parse-names&quot;:false,&quot;dropping-particle&quot;:&quot;&quot;,&quot;non-dropping-particle&quot;:&quot;&quot;},{&quot;family&quot;:&quot;Tong&quot;,&quot;given&quot;:&quot;Shelley Xiuli&quot;,&quot;parse-names&quot;:false,&quot;dropping-particle&quot;:&quot;&quot;,&quot;non-dropping-particle&quot;:&quot;&quot;}],&quot;container-title&quot;:&quot;Learning and Individual Differences&quot;,&quot;container-title-short&quot;:&quot;Learn. Individ. Differ.&quot;,&quot;DOI&quot;:&quot;10.1016/j.lindif.2022.102227&quot;,&quot;ISSN&quot;:&quot;10416080&quot;,&quot;issued&quot;:{&quot;date-parts&quot;:[[2022,12]]},&quot;page&quot;:&quot;102227&quot;,&quot;volume&quot;:&quot;100&quot;},&quot;isTemporary&quot;:false}]},{&quot;citationID&quot;:&quot;MENDELEY_CITATION_1006e48d-f771-4d13-ac8b-cc1a85619a53&quot;,&quot;properties&quot;:{&quot;noteIndex&quot;:0},&quot;isEdited&quot;:false,&quot;manualOverride&quot;:{&quot;isManuallyOverridden&quot;:false,&quot;citeprocText&quot;:&quot;(Nguyen, 2021)&quot;,&quot;manualOverrideText&quot;:&quot;&quot;},&quot;citationTag&quot;:&quot;MENDELEY_CITATION_v3_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&quot;,&quot;citationItems&quot;:[{&quot;id&quot;:&quot;94ef61df-8e2f-3ffe-8279-529913adef12&quot;,&quot;itemData&quot;:{&quot;type&quot;:&quot;article-journal&quot;,&quot;id&quot;:&quot;94ef61df-8e2f-3ffe-8279-529913adef12&quot;,&quot;title&quot;:&quot;Lexical Features of Reading Passages in English-language Textbooks for Vietnamese High-school Students: Do they Foster both Content and Vocabulary Gain?&quot;,&quot;author&quot;:[{&quot;family&quot;:&quot;Nguyen&quot;,&quot;given&quot;:&quot;Chi-Duc&quot;,&quot;parse-names&quot;:false,&quot;dropping-particle&quot;:&quot;&quot;,&quot;non-dropping-particle&quot;:&quot;&quot;}],&quot;container-title&quot;:&quot;RELC Journal&quot;,&quot;DOI&quot;:&quot;10.1177/0033688219895045&quot;,&quot;ISSN&quot;:&quot;0033-6882&quot;,&quot;issued&quot;:{&quot;date-parts&quot;:[[2021,12,3]]},&quot;page&quot;:&quot;509-522&quot;,&quot;abstract&quot;:&quot;&lt;p&gt;This study examined whether the reading passages in the new series of English-language textbooks for high-school students in Vietnam fostered reading comprehension and incidental vocabulary acquisition through reading by looking at four factors: the number of unfamiliar words in the texts, the importance of these words for text comprehension, the usefulness of contextual clues for interpreting the meanings of these words, and the frequency of these words within and across the texts. Results showed that most of the reading passages were overloaded with novel words and few of these words were important for text comprehension. Rarely did these words reoccur in the texts and the chance for successful lexical inferencing was extremely slim due to the paucity of useful contextual clues. These findings provide useful implications for both second language (L2) instructors and textbook writers inside and outside of this context.&lt;/p&gt;&quot;,&quot;issue&quot;:&quot;3&quot;,&quot;volume&quot;:&quot;52&quot;,&quot;container-title-short&quot;:&quot;&quot;},&quot;isTemporary&quot;:false}]},{&quot;citationID&quot;:&quot;MENDELEY_CITATION_4716c035-9210-4df8-8583-6a05dd7cfee0&quot;,&quot;properties&quot;:{&quot;noteIndex&quot;:0},&quot;isEdited&quot;:false,&quot;manualOverride&quot;:{&quot;isManuallyOverridden&quot;:false,&quot;citeprocText&quot;:&quot;(Black &amp;#38; Wright, 2024)&quot;,&quot;manualOverrideText&quot;:&quot;&quot;},&quot;citationTag&quot;:&quot;MENDELEY_CITATION_v3_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&quot;,&quot;citationItems&quot;:[{&quot;id&quot;:&quot;33424d7b-3f31-3f73-b91d-6c3955bdd971&quot;,&quot;itemData&quot;:{&quot;type&quot;:&quot;article-journal&quot;,&quot;id&quot;:&quot;33424d7b-3f31-3f73-b91d-6c3955bdd971&quot;,&quot;title&quot;:&quot;What’s Up With Words? A Systematic Review of Designs, Strategies, and Theories Underlying Vocabulary Research&quot;,&quot;author&quot;:[{&quot;family&quot;:&quot;Black&quot;,&quot;given&quot;:&quot;Cherrynn Kast&quot;,&quot;parse-names&quot;:false,&quot;dropping-particle&quot;:&quot;&quot;,&quot;non-dropping-particle&quot;:&quot;&quot;},{&quot;family&quot;:&quot;Wright&quot;,&quot;given&quot;:&quot;Katherine Landau&quot;,&quot;parse-names&quot;:false,&quot;dropping-particle&quot;:&quot;&quot;,&quot;non-dropping-particle&quot;:&quot;&quot;}],&quot;container-title&quot;:&quot;Reading Psychology&quot;,&quot;container-title-short&quot;:&quot;Read. Psychol.&quot;,&quot;DOI&quot;:&quot;10.1080/02702711.2023.2253249&quot;,&quot;ISSN&quot;:&quot;0270-2711&quot;,&quot;issued&quot;:{&quot;date-parts&quot;:[[2024,1,2]]},&quot;page&quot;:&quot;78-103&quot;,&quot;issue&quot;:&quot;1&quot;,&quot;volume&quot;:&quot;45&quot;},&quot;isTemporary&quot;:false}]},{&quot;citationID&quot;:&quot;MENDELEY_CITATION_c5d11eac-b618-403a-9b6c-56d4e45c1d37&quot;,&quot;properties&quot;:{&quot;noteIndex&quot;:0},&quot;isEdited&quot;:false,&quot;manualOverride&quot;:{&quot;isManuallyOverridden&quot;:false,&quot;citeprocText&quot;:&quot;(Asadi et al., 2023; Hu et al., 2021)&quot;,&quot;manualOverrideText&quot;:&quot;&quot;},&quot;citationTag&quot;:&quot;MENDELEY_CITATION_v3_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&quot;,&quot;citationItems&quot;:[{&quot;id&quot;:&quot;d0c6af67-bd00-3618-992d-15f9ebf8fc7c&quot;,&quot;itemData&quot;:{&quot;type&quot;:&quot;article-journal&quot;,&quot;id&quot;:&quot;d0c6af67-bd00-3618-992d-15f9ebf8fc7c&quot;,&quot;title&quot;:&quot;Word reading by sequential trilingual: the relative strength of lexical and sub-lexical processing in Arabic and English orthographies&quot;,&quot;author&quot;:[{&quot;family&quot;:&quot;Asadi&quot;,&quot;given&quot;:&quot;Ibrahim A.&quot;,&quot;parse-names&quot;:false,&quot;dropping-particle&quot;:&quot;&quot;,&quot;non-dropping-particle&quot;:&quot;&quot;},{&quot;family&quot;:&quot;Asli-Badarneh&quot;,&quot;given&quot;:&quot;Abeer&quot;,&quot;parse-names&quot;:false,&quot;dropping-particle&quot;:&quot;&quot;,&quot;non-dropping-particle&quot;:&quot;&quot;},{&quot;family&quot;:&quot;Janaideh&quot;,&quot;given&quot;:&quot;Redab&quot;,&quot;parse-names&quot;:false,&quot;dropping-particle&quot;:&quot;Al&quot;,&quot;non-dropping-particle&quot;:&quot;&quot;},{&quot;family&quot;:&quot;Khateb&quot;,&quot;given&quot;:&quot;Asaid&quot;,&quot;parse-names&quot;:false,&quot;dropping-particle&quot;:&quot;&quot;,&quot;non-dropping-particle&quot;:&quot;&quot;}],&quot;container-title&quot;:&quot;Reading and Writing&quot;,&quot;container-title-short&quot;:&quot;Read. Writ.&quot;,&quot;DOI&quot;:&quot;10.1007/s11145-022-10366-3&quot;,&quot;ISSN&quot;:&quot;0922-4777&quot;,&quot;issued&quot;:{&quot;date-parts&quot;:[[2023,12,12]]},&quot;page&quot;:&quot;2649-2666&quot;,&quot;issue&quot;:&quot;10&quot;,&quot;volume&quot;:&quot;36&quot;},&quot;isTemporary&quot;:false},{&quot;id&quot;:&quot;fbdf721d-7b2a-3667-8de0-d155b6fb0890&quot;,&quot;itemData&quot;:{&quot;type&quot;:&quot;article-journal&quot;,&quot;id&quot;:&quot;fbdf721d-7b2a-3667-8de0-d155b6fb0890&quot;,&quot;title&quot;:&quot;Lexical Coverage and Readability of Science Textbooks for English-Medium Instruction Secondary Schools in Hong Kong&quot;,&quot;author&quot;:[{&quot;family&quot;:&quot;Hu&quot;,&quot;given&quot;:&quot;Jingjing&quot;,&quot;parse-names&quot;:false,&quot;dropping-particle&quot;:&quot;&quot;,&quot;non-dropping-particle&quot;:&quot;&quot;},{&quot;family&quot;:&quot;Gao&quot;,&quot;given&quot;:&quot;Xuesong(Andy)&quot;,&quot;parse-names&quot;:false,&quot;dropping-particle&quot;:&quot;&quot;,&quot;non-dropping-particle&quot;:&quot;&quot;},{&quot;family&quot;:&quot;Qiu&quot;,&quot;given&quot;:&quot;Xuyan&quot;,&quot;parse-names&quot;:false,&quot;dropping-particle&quot;:&quot;&quot;,&quot;non-dropping-particle&quot;:&quot;&quot;}],&quot;container-title&quot;:&quot;Sage Open&quot;,&quot;container-title-short&quot;:&quot;Sage Open&quot;,&quot;DOI&quot;:&quot;10.1177/21582440211001867&quot;,&quot;ISSN&quot;:&quot;2158-2440&quot;,&quot;issued&quot;:{&quot;date-parts&quot;:[[2021,1,18]]},&quot;abstract&quot;:&quot;&lt;p&gt;Textbooks are an important source of knowledge input on which the transmission of academic knowledge often relies, especially in the early stages of academic learning. Adopting a corpus-based approach, this study evaluates the text difficulty of science textbooks used in secondary English-medium instruction schools in Hong Kong, with a focus on their lexical coverage and readability. It compares the English language used in English-medium science textbooks with that in English as a foreign language textbooks. The analysis reveals that the text difficulty of the English-medium science textbooks is inappropriate in terms of the coverage of academic words and the readability level. The results also show that the coverage of words from the Academic Word List (AWL) and the General Service List (GSL) as well as the text readability levels, vary across scientific topics. These findings will inform textbook design and the development of pedagogical strategies to facilitate students’ learning of subject content in the medium of English.&lt;/p&gt;&quot;,&quot;issue&quot;:&quot;1&quot;,&quot;volume&quot;:&quot;11&quot;},&quot;isTemporary&quot;:false}]},{&quot;citationID&quot;:&quot;MENDELEY_CITATION_a040780c-86cf-47c2-9ba1-5937d83295fc&quot;,&quot;properties&quot;:{&quot;noteIndex&quot;:0},&quot;isEdited&quot;:false,&quot;manualOverride&quot;:{&quot;isManuallyOverridden&quot;:false,&quot;citeprocText&quot;:&quot;(Kim et al., 2018; Nguyen, 2021)&quot;,&quot;manualOverrideText&quot;:&quot;&quot;},&quot;citationTag&quot;:&quot;MENDELEY_CITATION_v3_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&quot;,&quot;citationItems&quot;:[{&quot;id&quot;:&quot;c2f140e8-6d04-344e-9239-6c6a6903b6f0&quot;,&quot;itemData&quot;:{&quot;type&quot;:&quot;article-journal&quot;,&quot;id&quot;:&quot;c2f140e8-6d04-344e-9239-6c6a6903b6f0&quot;,&quot;title&quot;:&quot;Effects of lexical features, textual properties, and individual differences on word processing times during second language reading comprehension&quot;,&quot;author&quot;:[{&quot;family&quot;:&quot;Kim&quot;,&quot;given&quot;:&quot;Minkyung&quot;,&quot;parse-names&quot;:false,&quot;dropping-particle&quot;:&quot;&quot;,&quot;non-dropping-particle&quot;:&quot;&quot;},{&quot;family&quot;:&quot;Crossley&quot;,&quot;given&quot;:&quot;Scott A.&quot;,&quot;parse-names&quot;:false,&quot;dropping-particle&quot;:&quot;&quot;,&quot;non-dropping-particle&quot;:&quot;&quot;},{&quot;family&quot;:&quot;Skalicky&quot;,&quot;given&quot;:&quot;Stephen&quot;,&quot;parse-names&quot;:false,&quot;dropping-particle&quot;:&quot;&quot;,&quot;non-dropping-particle&quot;:&quot;&quot;}],&quot;container-title&quot;:&quot;Reading and Writing&quot;,&quot;container-title-short&quot;:&quot;Read. Writ.&quot;,&quot;DOI&quot;:&quot;10.1007/s11145-018-9833-x&quot;,&quot;ISSN&quot;:&quot;0922-4777&quot;,&quot;issued&quot;:{&quot;date-parts&quot;:[[2018,5,23]]},&quot;page&quot;:&quot;1155-1180&quot;,&quot;issue&quot;:&quot;5&quot;,&quot;volume&quot;:&quot;31&quot;},&quot;isTemporary&quot;:false},{&quot;id&quot;:&quot;94ef61df-8e2f-3ffe-8279-529913adef12&quot;,&quot;itemData&quot;:{&quot;type&quot;:&quot;article-journal&quot;,&quot;id&quot;:&quot;94ef61df-8e2f-3ffe-8279-529913adef12&quot;,&quot;title&quot;:&quot;Lexical Features of Reading Passages in English-language Textbooks for Vietnamese High-school Students: Do they Foster both Content and Vocabulary Gain?&quot;,&quot;author&quot;:[{&quot;family&quot;:&quot;Nguyen&quot;,&quot;given&quot;:&quot;Chi-Duc&quot;,&quot;parse-names&quot;:false,&quot;dropping-particle&quot;:&quot;&quot;,&quot;non-dropping-particle&quot;:&quot;&quot;}],&quot;container-title&quot;:&quot;RELC Journal&quot;,&quot;DOI&quot;:&quot;10.1177/0033688219895045&quot;,&quot;ISSN&quot;:&quot;0033-6882&quot;,&quot;issued&quot;:{&quot;date-parts&quot;:[[2021,12,3]]},&quot;page&quot;:&quot;509-522&quot;,&quot;abstract&quot;:&quot;&lt;p&gt;This study examined whether the reading passages in the new series of English-language textbooks for high-school students in Vietnam fostered reading comprehension and incidental vocabulary acquisition through reading by looking at four factors: the number of unfamiliar words in the texts, the importance of these words for text comprehension, the usefulness of contextual clues for interpreting the meanings of these words, and the frequency of these words within and across the texts. Results showed that most of the reading passages were overloaded with novel words and few of these words were important for text comprehension. Rarely did these words reoccur in the texts and the chance for successful lexical inferencing was extremely slim due to the paucity of useful contextual clues. These findings provide useful implications for both second language (L2) instructors and textbook writers inside and outside of this context.&lt;/p&gt;&quot;,&quot;issue&quot;:&quot;3&quot;,&quot;volume&quot;:&quot;52&quot;,&quot;container-title-short&quot;:&quot;&quot;},&quot;isTemporary&quot;:false}]},{&quot;citationID&quot;:&quot;MENDELEY_CITATION_6c2a09ff-b51e-44bb-978f-f2a9f90bc559&quot;,&quot;properties&quot;:{&quot;noteIndex&quot;:0},&quot;isEdited&quot;:false,&quot;manualOverride&quot;:{&quot;isManuallyOverridden&quot;:false,&quot;citeprocText&quot;:&quot;(Hanifa et al., 2024)&quot;,&quot;manualOverrideText&quot;:&quot;&quot;},&quot;citationTag&quot;:&quot;MENDELEY_CITATION_v3_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&quot;,&quot;citationItems&quot;:[{&quot;id&quot;:&quot;d0228891-7b6d-3f85-85ea-02a39a019ed9&quot;,&quot;itemData&quot;:{&quot;type&quot;:&quot;article-journal&quot;,&quot;id&quot;:&quot;d0228891-7b6d-3f85-85ea-02a39a019ed9&quot;,&quot;title&quot;:&quot;Adapting EFL materials and its influences on Indonesia secondary school students’ language learning&quot;,&quot;author&quot;:[{&quot;family&quot;:&quot;Hanifa&quot;,&quot;given&quot;:&quot;Rizaldy&quot;,&quot;parse-names&quot;:false,&quot;dropping-particle&quot;:&quot;&quot;,&quot;non-dropping-particle&quot;:&quot;&quot;},{&quot;family&quot;:&quot;Yusuf&quot;,&quot;given&quot;:&quot;Fazri Nur&quot;,&quot;parse-names&quot;:false,&quot;dropping-particle&quot;:&quot;&quot;,&quot;non-dropping-particle&quot;:&quot;&quot;},{&quot;family&quot;:&quot;Yusra&quot;,&quot;given&quot;:&quot;Siti Rahimah&quot;,&quot;parse-names&quot;:false,&quot;dropping-particle&quot;:&quot;&quot;,&quot;non-dropping-particle&quot;:&quot;&quot;},{&quot;family&quot;:&quot;Suherdi&quot;,&quot;given&quot;:&quot;Didi&quot;,&quot;parse-names&quot;:false,&quot;dropping-particle&quot;:&quot;&quot;,&quot;non-dropping-particle&quot;:&quot;&quot;}],&quot;container-title&quot;:&quot;Asian-Pacific Journal of Second and Foreign Language Education&quot;,&quot;DOI&quot;:&quot;10.1186/s40862-024-00297-7&quot;,&quot;ISSN&quot;:&quot;23635169&quot;,&quot;issued&quot;:{&quot;date-parts&quot;:[[2024,12,1]]},&quot;abstract&quot;:&quot;Educators encounter challenges in performing materials adaptation stemming from time limitations, institutional responsibilities, administrative demands, and a dearth of formal training in materials development resulting in improper adaptation and ineffective learning activities. This research investigated the process of adapting materials as a qualitative case study. The data were gathered from a senior high school teacher in Banda Aceh, Indonesia, by means of document analysis (e.g., teaching materials), observation, and interview. The results revealed that the instructor frequently added and modified educational resources to facilitate learning through several modalities. The act of deleting, simplifying, and rearranging was occasionally performed. Nevertheless, students’ reflection on course contents, inadequate level of difficulty, demanding tasks, and excessive reliance on first language remained as issues. This study emphasizes the role of adaptation in promoting meaningful learning experiences and urges the integration of culturally relevant themes with a variety of learning activities. Educators can use these findings to support professional developments focused on effective material adaption tactics, allowing them to reflect on their existing methods, try new approaches, and interact with colleagues to share successful practices.&quot;,&quot;publisher&quot;:&quot;Springer Science and Business Media B.V.&quot;,&quot;issue&quot;:&quot;1&quot;,&quot;volume&quot;:&quot;9&quot;,&quot;container-title-short&quot;:&quot;&quot;},&quot;isTemporary&quot;:false}]},{&quot;citationID&quot;:&quot;MENDELEY_CITATION_a04c9118-6905-40d4-82d0-1ec730f9b4b8&quot;,&quot;properties&quot;:{&quot;noteIndex&quot;:0},&quot;isEdited&quot;:false,&quot;manualOverride&quot;:{&quot;isManuallyOverridden&quot;:false,&quot;citeprocText&quot;:&quot;(Isnaini et al., 2019; Setyono &amp;#38; Widodo, 2019)&quot;,&quot;manualOverrideText&quot;:&quot;&quot;},&quot;citationTag&quot;:&quot;MENDELEY_CITATION_v3_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&quot;,&quot;citationItems&quot;:[{&quot;id&quot;:&quot;e0b09b15-d681-32e7-89f8-a88eccaa87c2&quot;,&quot;itemData&quot;:{&quot;type&quot;:&quot;report&quot;,&quot;id&quot;:&quot;e0b09b15-d681-32e7-89f8-a88eccaa87c2&quot;,&quot;title&quot;:&quot;A visual semiotic analysis of multicultural values in an Indonesian English textbook&quot;,&quot;author&quot;:[{&quot;family&quot;:&quot;Isnaini&quot;,&quot;given&quot;:&quot;F&quot;,&quot;parse-names&quot;:false,&quot;dropping-particle&quot;:&quot;&quot;,&quot;non-dropping-particle&quot;:&quot;&quot;},{&quot;family&quot;:&quot;Setyono&quot;,&quot;given&quot;:&quot;B&quot;,&quot;parse-names&quot;:false,&quot;dropping-particle&quot;:&quot;&quot;,&quot;non-dropping-particle&quot;:&quot;&quot;},{&quot;family&quot;:&quot;Ariyanto&quot;,&quot;given&quot;:&quot;S&quot;,&quot;parse-names&quot;:false,&quot;dropping-particle&quot;:&quot;&quot;,&quot;non-dropping-particle&quot;:&quot;&quot;}],&quot;container-title&quot;:&quot;INDONESIAN JOURNAL OF APPLIED LINGUISTICS&quot;,&quot;URL&quot;:&quot;http://ejournal.upi.edu/index.php/IJAL/article/view/15253doi:17509/ijal.v8i3.15253545&quot;,&quot;issued&quot;:{&quot;date-parts&quot;:[[2019]]},&quot;number-of-pages&quot;:&quot;545-553&quot;,&quot;abstract&quot;:&quot;In the context of the role of culture in language learning, many textbook analysts have so far investigated the representations of cultures in EFL textbooks. Most of the previous findings on the study of culture indicate that EFL textbooks contain more about the cultures of inner circle countries compared to the expanding and outer circle countries. In Indonesia, this area of cultural issues in English textbooks appears to be underexplored. To narrow the gap, this study using the visual semiotic theory of Barthes (1977) examined the multicultural values represented in an Indonesian vocational high school English textbook through the visual images in the textbook. This study shows that there are four categories of multicultural values represented in the EFL textbook: respecting other people's tradition, appreciating other people's perspectives, appreciating other people's cultural products, and appreciating women's equal rights. These insights give students opportunities to enhance their intercultural communication competence (ICC) by appreciating cultural diversity and accepting racial and religious differences around them.&quot;,&quot;issue&quot;:&quot;3&quot;,&quot;volume&quot;:&quot;8&quot;,&quot;container-title-short&quot;:&quot;&quot;},&quot;isTemporary&quot;:false},{&quot;id&quot;:&quot;fdd40ed6-30e2-3d79-a674-d05ac43bbf63&quot;,&quot;itemData&quot;:{&quot;type&quot;:&quot;article-journal&quot;,&quot;id&quot;:&quot;fdd40ed6-30e2-3d79-a674-d05ac43bbf63&quot;,&quot;title&quot;:&quot;The representation of multicultural values in the Indonesian Ministry of Education and Culture-Endorsed EFL textbook: a critical discourse analysis&quot;,&quot;author&quot;:[{&quot;family&quot;:&quot;Setyono&quot;,&quot;given&quot;:&quot;Budi&quot;,&quot;parse-names&quot;:false,&quot;dropping-particle&quot;:&quot;&quot;,&quot;non-dropping-particle&quot;:&quot;&quot;},{&quot;family&quot;:&quot;Widodo&quot;,&quot;given&quot;:&quot;Handoyo Puji&quot;,&quot;parse-names&quot;:false,&quot;dropping-particle&quot;:&quot;&quot;,&quot;non-dropping-particle&quot;:&quot;&quot;}],&quot;container-title&quot;:&quot;Intercultural Education&quot;,&quot;DOI&quot;:&quot;10.1080/14675986.2019.1548102&quot;,&quot;ISSN&quot;:&quot;1467-5986&quot;,&quot;issued&quot;:{&quot;date-parts&quot;:[[2019,7,4]]},&quot;page&quot;:&quot;383-397&quot;,&quot;issue&quot;:&quot;4&quot;,&quot;volume&quot;:&quot;30&quot;,&quot;container-title-short&quot;:&quot;&quot;},&quot;isTemporary&quot;:false}]},{&quot;citationID&quot;:&quot;MENDELEY_CITATION_6c23f1fc-28dc-4280-83f6-d5d15f42935c&quot;,&quot;properties&quot;:{&quot;noteIndex&quot;:0},&quot;isEdited&quot;:false,&quot;manualOverride&quot;:{&quot;isManuallyOverridden&quot;:false,&quot;citeprocText&quot;:&quot;(Khojasteh &amp;#38; Mukundan, 2025)&quot;,&quot;manualOverrideText&quot;:&quot;&quot;},&quot;citationTag&quot;:&quot;MENDELEY_CITATION_v3_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&quot;,&quot;citationItems&quot;:[{&quot;id&quot;:&quot;6d82e8d6-a2f3-3bbe-8f59-c45de6dda209&quot;,&quot;itemData&quot;:{&quot;type&quot;:&quot;article-journal&quot;,&quot;id&quot;:&quot;6d82e8d6-a2f3-3bbe-8f59-c45de6dda209&quot;,&quot;title&quot;:&quot;A Systematic Review of Corpus-Based Methodologies in Textbook Analyses and Evaluation&quot;,&quot;author&quot;:[{&quot;family&quot;:&quot;Khojasteh&quot;,&quot;given&quot;:&quot;Laleh&quot;,&quot;parse-names&quot;:false,&quot;dropping-particle&quot;:&quot;&quot;,&quot;non-dropping-particle&quot;:&quot;&quot;},{&quot;family&quot;:&quot;Mukundan&quot;,&quot;given&quot;:&quot;Jayakaran&quot;,&quot;parse-names&quot;:false,&quot;dropping-particle&quot;:&quot;&quot;,&quot;non-dropping-particle&quot;:&quot;&quot;}],&quot;container-title&quot;:&quot;Language Teaching Research Quarterly&quot;,&quot;DOI&quot;:&quot;10.32038/ltrq.2025.47.10&quot;,&quot;ISSN&quot;:&quot;2667-6753&quot;,&quot;issued&quot;:{&quot;date-parts&quot;:[[2025,4]]},&quot;page&quot;:&quot;175-195&quot;,&quot;abstract&quot;:&quot;&lt;p&gt;This systematic review explores the evolution and impact of corpus-based methodologies in textbook analysis within the field of language education between 2010 and 2024. Utilizing the PRISMA framework, 29 studies were identified and analyzed, highlighting the transition from basic frequency analyses to sophisticated examinations of lexical, semantic, and syntactic patterns. The findings indicate that advanced methodologies, particularly those employing specialized corpora and tools like AntConc and COCA, significantly contribute to improving the accuracy and relevance of textbook content. The review also reveals substantial regional variations, with countries like Malaysia, Iran, and South Korea leading in corpus-based research, driven by local educational needs and linguistic contexts. Logistic regression analysis further demonstrates that higher levels of methodological sophistication increase the likelihood of textbook revisions, underscoring the importance of rigorous research practices. The implications for pedagogy are profound, suggesting that integrating corpus-based findings can enhance the alignment of educational materials with authentic language use, thereby improving learner outcomes. This review offers insights for educators, curriculum developers, and researchers on how to effectively apply corpus-based methodologies to enhance language teaching materials and practices.&lt;/p&gt;&quot;,&quot;volume&quot;:&quot;47&quot;,&quot;container-title-short&quot;:&quot;&quot;},&quot;isTemporary&quot;:false}]},{&quot;citationID&quot;:&quot;MENDELEY_CITATION_910b0740-d9c4-4507-b92c-b858f1f828e3&quot;,&quot;properties&quot;:{&quot;noteIndex&quot;:0},&quot;isEdited&quot;:false,&quot;manualOverride&quot;:{&quot;isManuallyOverridden&quot;:false,&quot;citeprocText&quot;:&quot;(Capin et al., 2021; Forsling &amp;#38; Tjernberg, 2023)&quot;,&quot;manualOverrideText&quot;:&quot;&quot;},&quot;citationTag&quot;:&quot;MENDELEY_CITATION_v3_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&quot;,&quot;citationItems&quot;:[{&quot;id&quot;:&quot;83a88fc9-9601-37f2-a0ea-d6852dec74eb&quot;,&quot;itemData&quot;:{&quot;type&quot;:&quot;article-journal&quot;,&quot;id&quot;:&quot;83a88fc9-9601-37f2-a0ea-d6852dec74eb&quot;,&quot;title&quot;:&quot;Examining vocabulary, reading comprehension, and content knowledge instruction during fourth grade social studies teaching&quot;,&quot;author&quot;:[{&quot;family&quot;:&quot;Capin&quot;,&quot;given&quot;:&quot;Philip&quot;,&quot;parse-names&quot;:false,&quot;dropping-particle&quot;:&quot;&quot;,&quot;non-dropping-particle&quot;:&quot;&quot;},{&quot;family&quot;:&quot;Stevens&quot;,&quot;given&quot;:&quot;Elizabeth A.&quot;,&quot;parse-names&quot;:false,&quot;dropping-particle&quot;:&quot;&quot;,&quot;non-dropping-particle&quot;:&quot;&quot;},{&quot;family&quot;:&quot;Stewart&quot;,&quot;given&quot;:&quot;Alicia A.&quot;,&quot;parse-names&quot;:false,&quot;dropping-particle&quot;:&quot;&quot;,&quot;non-dropping-particle&quot;:&quot;&quot;},{&quot;family&quot;:&quot;Swanson&quot;,&quot;given&quot;:&quot;Elizabeth&quot;,&quot;parse-names&quot;:false,&quot;dropping-particle&quot;:&quot;&quot;,&quot;non-dropping-particle&quot;:&quot;&quot;},{&quot;family&quot;:&quot;Vaughn&quot;,&quot;given&quot;:&quot;Sharon&quot;,&quot;parse-names&quot;:false,&quot;dropping-particle&quot;:&quot;&quot;,&quot;non-dropping-particle&quot;:&quot;&quot;}],&quot;container-title&quot;:&quot;Reading and Writing&quot;,&quot;container-title-short&quot;:&quot;Read. Writ.&quot;,&quot;DOI&quot;:&quot;10.1007/s11145-020-10106-5&quot;,&quot;ISSN&quot;:&quot;0922-4777&quot;,&quot;issued&quot;:{&quot;date-parts&quot;:[[2021,5,19]]},&quot;page&quot;:&quot;1143-1170&quot;,&quot;issue&quot;:&quot;5&quot;,&quot;volume&quot;:&quot;34&quot;},&quot;isTemporary&quot;:false},{&quot;id&quot;:&quot;8533043e-2790-3315-8e14-de071cfd8715&quot;,&quot;itemData&quot;:{&quot;type&quot;:&quot;article-journal&quot;,&quot;id&quot;:&quot;8533043e-2790-3315-8e14-de071cfd8715&quot;,&quot;title&quot;:&quot;Intentions and flexibility: navigating complex literacy practices in primary education&quot;,&quot;author&quot;:[{&quot;family&quot;:&quot;Forsling&quot;,&quot;given&quot;:&quot;Karin&quot;,&quot;parse-names&quot;:false,&quot;dropping-particle&quot;:&quot;&quot;,&quot;non-dropping-particle&quot;:&quot;&quot;},{&quot;family&quot;:&quot;Tjernberg&quot;,&quot;given&quot;:&quot;Catharina&quot;,&quot;parse-names&quot;:false,&quot;dropping-particle&quot;:&quot;&quot;,&quot;non-dropping-particle&quot;:&quot;&quot;}],&quot;container-title&quot;:&quot;Educational Research&quot;,&quot;DOI&quot;:&quot;10.1080/00131881.2023.2209580&quot;,&quot;ISSN&quot;:&quot;0013-1881&quot;,&quot;issued&quot;:{&quot;date-parts&quot;:[[2023,7,3]]},&quot;page&quot;:&quot;301-319&quot;,&quot;issue&quot;:&quot;3&quot;,&quot;volume&quot;:&quot;65&quot;,&quot;container-title-short&quot;:&quot;&quot;},&quot;isTemporary&quot;:false}]},{&quot;citationID&quot;:&quot;MENDELEY_CITATION_58ca82fc-1248-4e6f-b8ff-9f7a92258e78&quot;,&quot;properties&quot;:{&quot;noteIndex&quot;:0},&quot;isEdited&quot;:false,&quot;manualOverride&quot;:{&quot;isManuallyOverridden&quot;:false,&quot;citeprocText&quot;:&quot;(Miguel, 2015)&quot;,&quot;manualOverrideText&quot;:&quot;&quot;},&quot;citationTag&quot;:&quot;MENDELEY_CITATION_v3_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&quot;,&quot;citationItems&quot;:[{&quot;id&quot;:&quot;3acfa2dd-f450-3974-9d25-1b41d06dd479&quot;,&quot;itemData&quot;:{&quot;type&quot;:&quot;article-journal&quot;,&quot;id&quot;:&quot;3acfa2dd-f450-3974-9d25-1b41d06dd479&quot;,&quot;title&quot;:&quot;Textbook Consumption in the Classroom: Analyzing a Classroom Corpus&quot;,&quot;author&quot;:[{&quot;family&quot;:&quot;Miguel&quot;,&quot;given&quot;:&quot;Nausica Marcos&quot;,&quot;parse-names&quot;:false,&quot;dropping-particle&quot;:&quot;&quot;,&quot;non-dropping-particle&quot;:&quot;&quot;}],&quot;container-title&quot;:&quot;Procedia - Social and Behavioral Sciences&quot;,&quot;container-title-short&quot;:&quot;Procedia Soc. Behav. Sci.&quot;,&quot;DOI&quot;:&quot;10.1016/j.sbspro.2015.07.449&quot;,&quot;ISSN&quot;:&quot;18770428&quot;,&quot;issued&quot;:{&quot;date-parts&quot;:[[2015,7]]},&quot;page&quot;:&quot;309-319&quot;,&quot;volume&quot;:&quot;198&quot;},&quot;isTemporary&quot;:false}]},{&quot;citationID&quot;:&quot;MENDELEY_CITATION_3a4526e0-4538-441e-98ca-40515e2508c7&quot;,&quot;properties&quot;:{&quot;noteIndex&quot;:0},&quot;isEdited&quot;:false,&quot;manualOverride&quot;:{&quot;isManuallyOverridden&quot;:false,&quot;citeprocText&quot;:&quot;(Mamac &amp;#38; Bangga, 2022)&quot;,&quot;manualOverrideText&quot;:&quot;&quot;},&quot;citationTag&quot;:&quot;MENDELEY_CITATION_v3_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&quot;,&quot;citationItems&quot;:[{&quot;id&quot;:&quot;94b69dce-9d76-387f-ae7a-622221edc46e&quot;,&quot;itemData&quot;:{&quot;type&quot;:&quot;article-journal&quot;,&quot;id&quot;:&quot;94b69dce-9d76-387f-ae7a-622221edc46e&quot;,&quot;title&quot;:&quot;Using linguistic-informed analysis to assess model texts for EFL reading and writing&quot;,&quot;author&quot;:[{&quot;family&quot;:&quot;Mamac&quot;,&quot;given&quot;:&quot;Monaliza Hernandez&quot;,&quot;parse-names&quot;:false,&quot;dropping-particle&quot;:&quot;&quot;,&quot;non-dropping-particle&quot;:&quot;&quot;},{&quot;family&quot;:&quot;Bangga&quot;,&quot;given&quot;:&quot;Lungguh Ariang&quot;,&quot;parse-names&quot;:false,&quot;dropping-particle&quot;:&quot;&quot;,&quot;non-dropping-particle&quot;:&quot;&quot;}],&quot;container-title&quot;:&quot;Indonesian Journal of Applied Linguistics&quot;,&quot;DOI&quot;:&quot;10.17509/ijal.v12i2.45868&quot;,&quot;ISSN&quot;:&quot;2502-6747&quot;,&quot;issued&quot;:{&quot;date-parts&quot;:[[2022,9,30]]},&quot;page&quot;:&quot;421-433&quot;,&quot;abstract&quot;:&quot;&lt;p&gt;English as Foreign Language (EFL) textbooks contain texts with topics integrated from content areas, such as science. In Thai basic education, learning in content areas is typically done in Thai. Therefore, EFL reading texts provide learners with primary exposure to building content knowledge in English. This raises an issue about how the language of these EFL texts is organised, and if they can help the learners’ transition to university where they are required to read content area texts in English. The paper provides an in-depth demonstration of how linguistic analysis can inform the choice of model texts for teaching EFL reading. It deploys a qualitative linguistic analysis method drawing on Systemic Functional Linguistics. The data are the scientific descriptive report texts in EFL textbooks used in a Southern Thailand secondary school. They are compiled in a small corpus, and one text is selected purposively to demonstrate how linguistic analysis can be used to assess the text. The text is analysed using a ‘top-down’ approach, from genre stratum down to the lexicogrammar, with the purpose of examining the text’s ideational, interpersonal, and textual resources to build up scientific knowledge. The findings show that the text does not conform to scientific descriptive reports’ discursive and linguistic features due to its extra stages, incomplete scientific taxonomies, relatively low technicality, low social distance and authority, and incoherent thematic flow. Hence, the quality of the text as a model becomes problematic. Learners learning from these teaching materials may experience challenges when they read authentic science texts at the university level. The paper offers a viable alternative methodological resource for educators to use a systematic, critical and linguistically-grounded evaluation in EFL reading classes.&lt;/p&gt;&quot;,&quot;issue&quot;:&quot;2&quot;,&quot;volume&quot;:&quot;12&quot;,&quot;container-title-short&quot;:&quot;&quot;},&quot;isTemporary&quot;:false}]},{&quot;citationID&quot;:&quot;MENDELEY_CITATION_71056198-4ecf-4b50-bfc9-115e3e0529dc&quot;,&quot;properties&quot;:{&quot;noteIndex&quot;:0},&quot;isEdited&quot;:false,&quot;manualOverride&quot;:{&quot;isManuallyOverridden&quot;:true,&quot;citeprocText&quot;:&quot;(Artuso &amp;#38; Palladino, 2022; Nguyen, 2021)&quot;,&quot;manualOverrideText&quot;:&quot;&quot;},&quot;citationTag&quot;:&quot;MENDELEY_CITATION_v3_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&quot;,&quot;citationItems&quot;:[{&quot;id&quot;:&quot;94ef61df-8e2f-3ffe-8279-529913adef12&quot;,&quot;itemData&quot;:{&quot;type&quot;:&quot;article-journal&quot;,&quot;id&quot;:&quot;94ef61df-8e2f-3ffe-8279-529913adef12&quot;,&quot;title&quot;:&quot;Lexical Features of Reading Passages in English-language Textbooks for Vietnamese High-school Students: Do they Foster both Content and Vocabulary Gain?&quot;,&quot;author&quot;:[{&quot;family&quot;:&quot;Nguyen&quot;,&quot;given&quot;:&quot;Chi-Duc&quot;,&quot;parse-names&quot;:false,&quot;dropping-particle&quot;:&quot;&quot;,&quot;non-dropping-particle&quot;:&quot;&quot;}],&quot;container-title&quot;:&quot;RELC Journal&quot;,&quot;DOI&quot;:&quot;10.1177/0033688219895045&quot;,&quot;ISSN&quot;:&quot;0033-6882&quot;,&quot;issued&quot;:{&quot;date-parts&quot;:[[2021,12,3]]},&quot;page&quot;:&quot;509-522&quot;,&quot;abstract&quot;:&quot;&lt;p&gt;This study examined whether the reading passages in the new series of English-language textbooks for high-school students in Vietnam fostered reading comprehension and incidental vocabulary acquisition through reading by looking at four factors: the number of unfamiliar words in the texts, the importance of these words for text comprehension, the usefulness of contextual clues for interpreting the meanings of these words, and the frequency of these words within and across the texts. Results showed that most of the reading passages were overloaded with novel words and few of these words were important for text comprehension. Rarely did these words reoccur in the texts and the chance for successful lexical inferencing was extremely slim due to the paucity of useful contextual clues. These findings provide useful implications for both second language (L2) instructors and textbook writers inside and outside of this context.&lt;/p&gt;&quot;,&quot;issue&quot;:&quot;3&quot;,&quot;volume&quot;:&quot;52&quot;,&quot;container-title-short&quot;:&quot;&quot;},&quot;isTemporary&quot;:false},{&quot;id&quot;:&quot;33dedf1f-e8e9-3474-a97b-ed398bf1c5d6&quot;,&quot;itemData&quot;:{&quot;type&quot;:&quot;article-journal&quot;,&quot;id&quot;:&quot;33dedf1f-e8e9-3474-a97b-ed398bf1c5d6&quot;,&quot;title&quot;:&quot;Working Memory, Vocabulary Breadth and Depth in Reading Comprehension: A Study with Third Graders&quot;,&quot;author&quot;:[{&quot;family&quot;:&quot;Artuso&quot;,&quot;given&quot;:&quot;Caterina&quot;,&quot;parse-names&quot;:false,&quot;dropping-particle&quot;:&quot;&quot;,&quot;non-dropping-particle&quot;:&quot;&quot;},{&quot;family&quot;:&quot;Palladino&quot;,&quot;given&quot;:&quot;Paola&quot;,&quot;parse-names&quot;:false,&quot;dropping-particle&quot;:&quot;&quot;,&quot;non-dropping-particle&quot;:&quot;&quot;}],&quot;container-title&quot;:&quot;Discourse Processes&quot;,&quot;container-title-short&quot;:&quot;Discourse Process.&quot;,&quot;DOI&quot;:&quot;10.1080/0163853X.2022.2116263&quot;,&quot;ISSN&quot;:&quot;0163-853X&quot;,&quot;issued&quot;:{&quot;date-parts&quot;:[[2022,10,21]]},&quot;page&quot;:&quot;685-701&quot;,&quot;issue&quot;:&quot;9&quot;,&quot;volume&quot;:&quot;59&quot;},&quot;isTemporary&quot;:false}]},{&quot;citationID&quot;:&quot;MENDELEY_CITATION_c763d7f9-a792-4fd7-8475-fc1b5c170feb&quot;,&quot;properties&quot;:{&quot;noteIndex&quot;:0},&quot;isEdited&quot;:false,&quot;manualOverride&quot;:{&quot;isManuallyOverridden&quot;:false,&quot;citeprocText&quot;:&quot;(Nguyen, 2021)&quot;,&quot;manualOverrideText&quot;:&quot;&quot;},&quot;citationTag&quot;:&quot;MENDELEY_CITATION_v3_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&quot;,&quot;citationItems&quot;:[{&quot;id&quot;:&quot;94ef61df-8e2f-3ffe-8279-529913adef12&quot;,&quot;itemData&quot;:{&quot;type&quot;:&quot;article-journal&quot;,&quot;id&quot;:&quot;94ef61df-8e2f-3ffe-8279-529913adef12&quot;,&quot;title&quot;:&quot;Lexical Features of Reading Passages in English-language Textbooks for Vietnamese High-school Students: Do they Foster both Content and Vocabulary Gain?&quot;,&quot;author&quot;:[{&quot;family&quot;:&quot;Nguyen&quot;,&quot;given&quot;:&quot;Chi-Duc&quot;,&quot;parse-names&quot;:false,&quot;dropping-particle&quot;:&quot;&quot;,&quot;non-dropping-particle&quot;:&quot;&quot;}],&quot;container-title&quot;:&quot;RELC Journal&quot;,&quot;DOI&quot;:&quot;10.1177/0033688219895045&quot;,&quot;ISSN&quot;:&quot;0033-6882&quot;,&quot;issued&quot;:{&quot;date-parts&quot;:[[2021,12,3]]},&quot;page&quot;:&quot;509-522&quot;,&quot;abstract&quot;:&quot;&lt;p&gt;This study examined whether the reading passages in the new series of English-language textbooks for high-school students in Vietnam fostered reading comprehension and incidental vocabulary acquisition through reading by looking at four factors: the number of unfamiliar words in the texts, the importance of these words for text comprehension, the usefulness of contextual clues for interpreting the meanings of these words, and the frequency of these words within and across the texts. Results showed that most of the reading passages were overloaded with novel words and few of these words were important for text comprehension. Rarely did these words reoccur in the texts and the chance for successful lexical inferencing was extremely slim due to the paucity of useful contextual clues. These findings provide useful implications for both second language (L2) instructors and textbook writers inside and outside of this context.&lt;/p&gt;&quot;,&quot;issue&quot;:&quot;3&quot;,&quot;volume&quot;:&quot;52&quot;,&quot;container-title-short&quot;:&quot;&quot;},&quot;isTemporary&quot;:false}]},{&quot;citationID&quot;:&quot;MENDELEY_CITATION_bafd831d-6688-450c-a863-2976f4739900&quot;,&quot;properties&quot;:{&quot;noteIndex&quot;:0},&quot;isEdited&quot;:false,&quot;manualOverride&quot;:{&quot;isManuallyOverridden&quot;:false,&quot;citeprocText&quot;:&quot;(Reynolds &amp;#38; Ding, 2022)&quot;,&quot;manualOverrideText&quot;:&quot;&quot;},&quot;citationTag&quot;:&quot;MENDELEY_CITATION_v3_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&quot;,&quot;citationItems&quot;:[{&quot;id&quot;:&quot;fe526ffd-f420-3316-9ecf-84a2dc14b456&quot;,&quot;itemData&quot;:{&quot;type&quot;:&quot;article-journal&quot;,&quot;id&quot;:&quot;fe526ffd-f420-3316-9ecf-84a2dc14b456&quot;,&quot;title&quot;:&quot;Effects of word-related factors on first and second language English readers’ incidental acquisition of vocabulary through reading an authentic novel&quot;,&quot;author&quot;:[{&quot;family&quot;:&quot;Reynolds&quot;,&quot;given&quot;:&quot;Barry Lee&quot;,&quot;parse-names&quot;:false,&quot;dropping-particle&quot;:&quot;&quot;,&quot;non-dropping-particle&quot;:&quot;&quot;},{&quot;family&quot;:&quot;Ding&quot;,&quot;given&quot;:&quot;Chen&quot;,&quot;parse-names&quot;:false,&quot;dropping-particle&quot;:&quot;&quot;,&quot;non-dropping-particle&quot;:&quot;&quot;}],&quot;container-title&quot;:&quot;English Teaching: Practice &amp; Critique&quot;,&quot;DOI&quot;:&quot;10.1108/ETPC-05-2021-0049&quot;,&quot;ISSN&quot;:&quot;1175-8708&quot;,&quot;issued&quot;:{&quot;date-parts&quot;:[[2022,5,17]]},&quot;page&quot;:&quot;171-191&quot;,&quot;issue&quot;:&quot;2&quot;,&quot;volume&quot;:&quot;21&quot;,&quot;container-title-short&quot;:&quot;&quot;},&quot;isTemporary&quot;:false}]},{&quot;citationID&quot;:&quot;MENDELEY_CITATION_4ae0d4bc-a9c7-4084-a67c-5dcdf297f1cf&quot;,&quot;properties&quot;:{&quot;noteIndex&quot;:0},&quot;isEdited&quot;:false,&quot;manualOverride&quot;:{&quot;isManuallyOverridden&quot;:false,&quot;citeprocText&quot;:&quot;(Mai et al., 2024)&quot;,&quot;manualOverrideText&quot;:&quot;&quot;},&quot;citationTag&quot;:&quot;MENDELEY_CITATION_v3_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&quot;,&quot;citationItems&quot;:[{&quot;id&quot;:&quot;b9533d0d-ca81-3359-bb3c-e0969b74d8c0&quot;,&quot;itemData&quot;:{&quot;type&quot;:&quot;article-journal&quot;,&quot;id&quot;:&quot;b9533d0d-ca81-3359-bb3c-e0969b74d8c0&quot;,&quot;title&quot;:&quot;Lexical Demands and Features of English Textbooks for Vietnamese 10th Graders: An In-depth Comparison of Listening Sections&quot;,&quot;author&quot;:[{&quot;family&quot;:&quot;Mai&quot;,&quot;given&quot;:&quot;Nhi Hoa&quot;,&quot;parse-names&quot;:false,&quot;dropping-particle&quot;:&quot;&quot;,&quot;non-dropping-particle&quot;:&quot;&quot;},{&quot;family&quot;:&quot;Lien&quot;,&quot;given&quot;:&quot;Nam Nhat&quot;,&quot;parse-names&quot;:false,&quot;dropping-particle&quot;:&quot;&quot;,&quot;non-dropping-particle&quot;:&quot;&quot;},{&quot;family&quot;:&quot;Trang&quot;,&quot;given&quot;:&quot;Nguyen Huynh&quot;,&quot;parse-names&quot;:false,&quot;dropping-particle&quot;:&quot;&quot;,&quot;non-dropping-particle&quot;:&quot;&quot;}],&quot;container-title&quot;:&quot;Sage Open&quot;,&quot;container-title-short&quot;:&quot;Sage Open&quot;,&quot;DOI&quot;:&quot;10.1177/21582440241299247&quot;,&quot;ISSN&quot;:&quot;2158-2440&quot;,&quot;issued&quot;:{&quot;date-parts&quot;:[[2024,10,19]]},&quot;abstract&quot;:&quot;&lt;p&gt;English textbooks are the most pivotal learning materials in the EFL context. However, in Vietnam, English textbooks for general education are randomized by schools, which arouses a problem of whether they are equivalent for students to gain the same proficiency. This study attempts to report the differences in lexical demands and features, including length, sophistication, and diversity, of these textbooks. To this end, the researchers compiled a corpus of 54,566 tokens extracted from their listening transcripts. Results profiled by AntwordProfiler showed that 1,000, 2,000 to 3,000, and 3,000 to 4,000 word families in the BNC/COCA wordlist plus four supplementary lists of proper nouns (PNs), marginal words (MWs), transparent compounds (TCs), and acronyms were necessary to comprehend 85%, 95%, and 98% of listening in all the textbooks, correspondingly. Moreover, the results of pairwise comparisons run by Jamovi indicated significant differences in text length and lexical diversity between the textbooks but not in sophistication. In short, these grade-10 textbooks could support students in learning English vocabulary although they impede students from using them randomly. Hence, the study heightens the roles of teachers in the classroom and paves the way for researchers who are fond of vocabulary and English textbooks.&lt;/p&gt;&quot;,&quot;issue&quot;:&quot;4&quot;,&quot;volume&quot;:&quot;14&quot;},&quot;isTemporary&quot;:false}]},{&quot;citationID&quot;:&quot;MENDELEY_CITATION_86d2bbf9-3dd4-4bfb-886a-3592816b9cbc&quot;,&quot;properties&quot;:{&quot;noteIndex&quot;:0},&quot;isEdited&quot;:false,&quot;manualOverride&quot;:{&quot;isManuallyOverridden&quot;:false,&quot;citeprocText&quot;:&quot;(Lu &amp;#38; Dang, 2026)&quot;,&quot;manualOverrideText&quot;:&quot;&quot;},&quot;citationTag&quot;:&quot;MENDELEY_CITATION_v3_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&quot;,&quot;citationItems&quot;:[{&quot;id&quot;:&quot;80ff3851-159e-3601-97d3-5987128027b4&quot;,&quot;itemData&quot;:{&quot;type&quot;:&quot;article-journal&quot;,&quot;id&quot;:&quot;80ff3851-159e-3601-97d3-5987128027b4&quot;,&quot;title&quot;:&quot;Effect of L2 exposure, length of study, and L2 proficiency on EFL learners’ receptive knowledge of form–meaning connection and collocations of high-frequency words&quot;,&quot;author&quot;:[{&quot;family&quot;:&quot;Lu&quot;,&quot;given&quot;:&quot;Cailing&quot;,&quot;parse-names&quot;:false,&quot;dropping-particle&quot;:&quot;&quot;,&quot;non-dropping-particle&quot;:&quot;&quot;},{&quot;family&quot;:&quot;Dang&quot;,&quot;given&quot;:&quot;Thi Ngoc Yen&quot;,&quot;parse-names&quot;:false,&quot;dropping-particle&quot;:&quot;&quot;,&quot;non-dropping-particle&quot;:&quot;&quot;}],&quot;container-title&quot;:&quot;Language Teaching Research&quot;,&quot;DOI&quot;:&quot;10.1177/13621688231155820&quot;,&quot;ISSN&quot;:&quot;1362-1688&quot;,&quot;issued&quot;:{&quot;date-parts&quot;:[[2026,3,14]]},&quot;page&quot;:&quot;1030-1056&quot;,&quot;abstract&quot;:&quot;&lt;p&gt;High-frequency words are single-words at the first three 1,000-word frequency levels. No studies have explored the impact of current second language (L2) exposure, length of study, and L2 proficiency on the receptive knowledge of high-frequency words of learners of English as a foreign language (EFL) from non-cognate first language (L1) background. To address this gap, this study used the Updated Vocabulary Levels Test and the Receptive Collocation Test to measure the receptive knowledge of form–meaning connection and collocations of high-frequency words of 201 Chinese EFL postgraduate students. It also surveyed these students’ amount of current L2 exposure, length of study, and L2 proficiency. The results showed that, on average, the participants had 20.22 hours of exposure to various types of L2 input per week in and out of class. A series of single linear mixed-effects model analyses revealed that their current L2 exposure and length of study did not seem to have an impact on their knowledge of form–meaning connection of high-frequency words nor their collocational knowledge of these words overall. Yet, L2 proficiency significantly affected their knowledge of form–meaning connection and collocations of the 1st 1,000 words. Knowledge of form–meaning connection also contributed to the collocational knowledge. Pedagogical implications for vocabulary researchers and practitioners were provided.&lt;/p&gt;&quot;,&quot;issue&quot;:&quot;3&quot;,&quot;volume&quot;:&quot;30&quot;,&quot;container-title-short&quot;:&quot;&quot;},&quot;isTemporary&quot;:false}]},{&quot;citationID&quot;:&quot;MENDELEY_CITATION_6c72cb02-2479-43c2-aeeb-ba92bff9f068&quot;,&quot;properties&quot;:{&quot;noteIndex&quot;:0},&quot;isEdited&quot;:false,&quot;manualOverride&quot;:{&quot;isManuallyOverridden&quot;:false,&quot;citeprocText&quot;:&quot;(Masrai, 2019)&quot;,&quot;manualOverrideText&quot;:&quot;&quot;},&quot;citationTag&quot;:&quot;MENDELEY_CITATION_v3_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&quot;,&quot;citationItems&quot;:[{&quot;id&quot;:&quot;ac784930-6141-3405-a4f3-1fee2815cdf6&quot;,&quot;itemData&quot;:{&quot;type&quot;:&quot;article-journal&quot;,&quot;id&quot;:&quot;ac784930-6141-3405-a4f3-1fee2815cdf6&quot;,&quot;title&quot;:&quot;Vocabulary and Reading Comprehension Revisited: Evidence for High-, Mid-, and Low-Frequency Vocabulary Knowledge&quot;,&quot;author&quot;:[{&quot;family&quot;:&quot;Masrai&quot;,&quot;given&quot;:&quot;Ahmed&quot;,&quot;parse-names&quot;:false,&quot;dropping-particle&quot;:&quot;&quot;,&quot;non-dropping-particle&quot;:&quot;&quot;}],&quot;container-title&quot;:&quot;Sage Open&quot;,&quot;container-title-short&quot;:&quot;Sage Open&quot;,&quot;DOI&quot;:&quot;10.1177/2158244019845182&quot;,&quot;ISSN&quot;:&quot;2158-2440&quot;,&quot;issued&quot;:{&quot;date-parts&quot;:[[2019,4,23]]},&quot;abstract&quot;:&quot;&lt;p&gt;The association between vocabulary knowledge and reading comprehension has been extensively researched. However, modeling the contribution of vocabulary knowledge within different frequency ranges to second language (L2) learners’ reading comprehension is an underexplored area. Thus, the present study examines the degree to which high-, mid-, and low-frequency-based levels of orthographic vocabulary knowledge are able to predict L2 reading comprehension. A vocabulary size test and the reading section of International English Language Testing System (IELTS) were administered to 256 tertiary-level Arab learners of English. The participants’ language proficiency ranged from B2 to C1 of Common European Framework of Reference (CEFR) levels. Results showed that high- and mid-frequency word ranges contributed uniquely to the L2 reading comprehension for the entire cohort. When the participants were categorized to relatively low- and relatively high-proficiency subgroups, only high-frequency range explained variance in L2 reading comprehension for the low-proficiency subgroup. Among the high-proficiency subgroup, high-, mid-, and low-frequency-based ranges offered unique contribution to L2 reading comprehension, but mid-frequency range explained the largest variance. The findings provide evidence aimed at informing approaches to the development of overall vocabulary size and the mid-frequency words, and not just a focus on the most frequent vocabulary, for the purpose of supporting L2 reading comprehension.&lt;/p&gt;&quot;,&quot;issue&quot;:&quot;2&quot;,&quot;volume&quot;:&quot;9&quot;},&quot;isTemporary&quot;:false}]},{&quot;citationID&quot;:&quot;MENDELEY_CITATION_38b6771a-aebc-40aa-bc74-959d6be209a9&quot;,&quot;properties&quot;:{&quot;noteIndex&quot;:0},&quot;isEdited&quot;:false,&quot;manualOverride&quot;:{&quot;isManuallyOverridden&quot;:false,&quot;citeprocText&quot;:&quot;(Naismith &amp;#38; Juffs, 2024)&quot;,&quot;manualOverrideText&quot;:&quot;&quot;},&quot;citationTag&quot;:&quot;MENDELEY_CITATION_v3_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&quot;,&quot;citationItems&quot;:[{&quot;id&quot;:&quot;abf63b44-1238-3929-8cb4-3d476769af1b&quot;,&quot;itemData&quot;:{&quot;type&quot;:&quot;article-journal&quot;,&quot;id&quot;:&quot;abf63b44-1238-3929-8cb4-3d476769af1b&quot;,&quot;title&quot;:&quot;Finding the sweet spot: Learners’ productive knowledge of mid-frequency lexical items&quot;,&quot;author&quot;:[{&quot;family&quot;:&quot;Naismith&quot;,&quot;given&quot;:&quot;Ben&quot;,&quot;parse-names&quot;:false,&quot;dropping-particle&quot;:&quot;&quot;,&quot;non-dropping-particle&quot;:&quot;&quot;},{&quot;family&quot;:&quot;Juffs&quot;,&quot;given&quot;:&quot;Alan&quot;,&quot;parse-names&quot;:false,&quot;dropping-particle&quot;:&quot;&quot;,&quot;non-dropping-particle&quot;:&quot;&quot;}],&quot;container-title&quot;:&quot;Language Teaching Research&quot;,&quot;DOI&quot;:&quot;10.1177/13621688211020412&quot;,&quot;ISSN&quot;:&quot;1362-1688&quot;,&quot;issued&quot;:{&quot;date-parts&quot;:[[2024,5,16]]},&quot;page&quot;:&quot;1106-1142&quot;,&quot;abstract&quot;:&quot;&lt;p&gt;Research into vocabulary knowledge often differentiates between breadth (how many words a person knows) and depth (how well the words are known). Both theoretical categories are essential for understanding language learners’ lexical development, but how the different aspects of vocabulary knowledge interconnect has not received the same attention as each individual dimension, especially in terms of productive knowledge. This study analyses lexis from mid-frequency lemmas in the K3–K9 frequency bands from the learner corpus PELIC (The University of Pittsburgh English Language Institute Corpus). Critically for learners, mastery of lexis in this frequency range is essential for achieving the English proficiency required for university study. From these mid-frequency items, a dataset of 7,554 tokens were collected from word families with multiple derivations and manually annotated. The findings showed high rates of collocational and derivational accuracy for the forms learners opted to use. However, compared to expert speaker texts in the Corpus of Contemporary American English (COCA), learners overused the verb forms and underused the noun forms of these lexical items. These patterns provide evidence of the interplay between breadth and depth in learners’ productive vocabulary usage, suggesting that increased lexical depth will naturally lead to greater lexical breadth and vice versa. Pedagogical implications reaffirm the importance of developing learners’ explicit morphological awareness and collocational accuracy. Suggestions for mid-frequency lexical items to prioritize in language learning are also provided, with a view to helping learners achieve academic readiness.&lt;/p&gt;&quot;,&quot;issue&quot;:&quot;3&quot;,&quot;volume&quot;:&quot;28&quot;,&quot;container-title-short&quot;:&quot;&quot;},&quot;isTemporary&quot;:false}]},{&quot;citationID&quot;:&quot;MENDELEY_CITATION_15791ebb-0fcd-4483-a063-312d5a8fe1dd&quot;,&quot;properties&quot;:{&quot;noteIndex&quot;:0},&quot;isEdited&quot;:false,&quot;manualOverride&quot;:{&quot;isManuallyOverridden&quot;:true,&quot;citeprocText&quot;:&quot;(Stahl &amp;#38; Fairbanks, 1986b)&quot;,&quot;manualOverrideText&quot;:&quot;(Stahl &amp; Fairbanks, 1986b),&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Tag&quot;:&quot;MENDELEY_CITATION_v3_eyJjaXRhdGlvbklEIjoiTUVOREVMRVlfQ0lUQVRJT05fMTU3OTFlYmItMGZjZC00NDgzLWEwNjMtMzEyZDVhOGZlMWRkIiwicHJvcGVydGllcyI6eyJub3RlSW5kZXgiOjB9LCJpc0VkaXRlZCI6ZmFsc2UsIm1hbnVhbE92ZXJyaWRlIjp7ImlzTWFudWFsbHlPdmVycmlkZGVuIjp0cnVlLCJjaXRlcHJvY1RleHQiOiIoU3RhaGwgJiMzODsgRmFpcmJhbmtzLCAxOTg2YikiLCJtYW51YWxPdmVycmlkZVRleHQiOiIoU3RhaGwgJiBGYWlyYmFua3MsIDE5ODZiKSw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D&quot;:&quot;MENDELEY_CITATION_bab05d68-9e3b-406f-927c-d49bfa2a2a97&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YmFiMDVkNjgtOWUzYi00MDZmLTkyN2MtZDQ5YmZhMmEyYTk3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4d8a4d2f-1f4a-449a-b765-b5e6c527bbfa&quot;,&quot;properties&quot;:{&quot;noteIndex&quot;:0},&quot;isEdited&quot;:false,&quot;manualOverride&quot;:{&quot;isManuallyOverridden&quot;:false,&quot;citeprocText&quot;:&quot;(Kang, 2018)&quot;,&quot;manualOverrideText&quot;:&quot;&quot;},&quot;citationTag&quot;:&quot;MENDELEY_CITATION_v3_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&quot;,&quot;citationItems&quot;:[{&quot;id&quot;:&quot;0730d08c-fe19-3452-bc19-dcedb8ce5c37&quot;,&quot;itemData&quot;:{&quot;type&quot;:&quot;article-journal&quot;,&quot;id&quot;:&quot;0730d08c-fe19-3452-bc19-dcedb8ce5c37&quot;,&quot;title&quot;:&quot;Collocation and word association&quot;,&quot;author&quot;:[{&quot;family&quot;:&quot;Kang&quot;,&quot;given&quot;:&quot;Beom-mo&quot;,&quot;parse-names&quot;:false,&quot;dropping-particle&quot;:&quot;&quot;,&quot;non-dropping-particle&quot;:&quot;&quot;}],&quot;container-title&quot;:&quot;International Journal of Corpus Linguistics&quot;,&quot;DOI&quot;:&quot;10.1075/ijcl.15116.kan&quot;,&quot;ISSN&quot;:&quot;1384-6655&quot;,&quot;issued&quot;:{&quot;date-parts&quot;:[[2018,5,31]]},&quot;page&quot;:&quot;85-113&quot;,&quot;abstract&quot;:&quot;&lt;p&gt; This paper studies the relationship between grammar and language use by comparing word association and collocation. Since word association reveals mental semantic knowledge, usage-based approaches expect word association to mirror the relation between words in use, namely collocation. The paragraph is a more apt unit for collocation than the sentence in mirroring word association. Among measures of collocation, (simple) log likelihood and t-score turn out to be more consistent with association, with log likelihood leading by a small margin over MI or MI &lt;sup&gt;3&lt;/sup&gt; . Overall, word association and collocation are quite close, but not perfectly close because of differences in relevant resources and the characteristics of lexical/semantic relations. &lt;/p&gt;&quot;,&quot;issue&quot;:&quot;1&quot;,&quot;volume&quot;:&quot;23&quot;,&quot;container-title-short&quot;:&quot;&quot;},&quot;isTemporary&quot;:false}]},{&quot;citationID&quot;:&quot;MENDELEY_CITATION_972209df-84df-496b-ad94-3bc2c8589357&quot;,&quot;properties&quot;:{&quot;noteIndex&quot;:0},&quot;isEdited&quot;:false,&quot;manualOverride&quot;:{&quot;isManuallyOverridden&quot;:false,&quot;citeprocText&quot;:&quot;(Neary‐Sundquist, 2015)&quot;,&quot;manualOverrideText&quot;:&quot;&quot;},&quot;citationTag&quot;:&quot;MENDELEY_CITATION_v3_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&quot;,&quot;citationItems&quot;:[{&quot;id&quot;:&quot;c6fc0f50-9c00-3b50-a2c2-a880dba1b192&quot;,&quot;itemData&quot;:{&quot;type&quot;:&quot;article-journal&quot;,&quot;id&quot;:&quot;c6fc0f50-9c00-3b50-a2c2-a880dba1b192&quot;,&quot;title&quot;:&quot;Aspects of Vocabulary Knowledge in German Textbooks&quot;,&quot;author&quot;:[{&quot;family&quot;:&quot;Neary‐Sundquist&quot;,&quot;given&quot;:&quot;Colleen A.&quot;,&quot;parse-names&quot;:false,&quot;dropping-particle&quot;:&quot;&quot;,&quot;non-dropping-particle&quot;:&quot;&quot;}],&quot;container-title&quot;:&quot;Foreign Language Annals&quot;,&quot;container-title-short&quot;:&quot;Foreign Lang. Ann.&quot;,&quot;DOI&quot;:&quot;10.1111/flan.12126&quot;,&quot;ISSN&quot;:&quot;0015-718X&quot;,&quot;issued&quot;:{&quot;date-parts&quot;:[[2015,3,17]]},&quot;page&quot;:&quot;68-81&quot;,&quot;issue&quot;:&quot;1&quot;,&quot;volume&quot;:&quot;48&quot;},&quot;isTemporary&quot;:false}]},{&quot;citationID&quot;:&quot;MENDELEY_CITATION_a9e4825e-897a-49eb-8b9c-064a6447c520&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YTllNDgyNWUtODk3YS00OWViLThiOWMtMDY0YTY0NDdjNTIw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8729e780-e67e-49c9-ad52-8f665fb66dd6&quot;,&quot;properties&quot;:{&quot;noteIndex&quot;:0},&quot;isEdited&quot;:false,&quot;manualOverride&quot;:{&quot;isManuallyOverridden&quot;:false,&quot;citeprocText&quot;:&quot;(Lana &amp;#38; Kuperman, 2024)&quot;,&quot;manualOverrideText&quot;:&quot;&quot;},&quot;citationTag&quot;:&quot;MENDELEY_CITATION_v3_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&quot;,&quot;citationItems&quot;:[{&quot;id&quot;:&quot;694f0326-e8c5-3dd3-9d31-d19244ca900d&quot;,&quot;itemData&quot;:{&quot;type&quot;:&quot;article-journal&quot;,&quot;id&quot;:&quot;694f0326-e8c5-3dd3-9d31-d19244ca900d&quot;,&quot;title&quot;:&quot;Learning Concrete and Abstract Novel Words in Emotional Contexts: Evidence from Incidental Vocabulary Learning&quot;,&quot;author&quot;:[{&quot;family&quot;:&quot;Lana&quot;,&quot;given&quot;:&quot;Nadia&quot;,&quot;parse-names&quot;:false,&quot;dropping-particle&quot;:&quot;&quot;,&quot;non-dropping-particle&quot;:&quot;&quot;},{&quot;family&quot;:&quot;Kuperman&quot;,&quot;given&quot;:&quot;Victor&quot;,&quot;parse-names&quot;:false,&quot;dropping-particle&quot;:&quot;&quot;,&quot;non-dropping-particle&quot;:&quot;&quot;}],&quot;container-title&quot;:&quot;Language Learning and Development&quot;,&quot;DOI&quot;:&quot;10.1080/15475441.2023.2246438&quot;,&quot;ISSN&quot;:&quot;1547-5441&quot;,&quot;issued&quot;:{&quot;date-parts&quot;:[[2024,4,2]]},&quot;page&quot;:&quot;158-173&quot;,&quot;issue&quot;:&quot;2&quot;,&quot;volume&quot;:&quot;20&quot;,&quot;container-title-short&quot;:&quot;&quot;},&quot;isTemporary&quot;:false}]},{&quot;citationID&quot;:&quot;MENDELEY_CITATION_8fbcd8fa-ff67-4493-893a-6ed1566f02a2&quot;,&quot;properties&quot;:{&quot;noteIndex&quot;:0},&quot;isEdited&quot;:false,&quot;manualOverride&quot;:{&quot;isManuallyOverridden&quot;:false,&quot;citeprocText&quot;:&quot;(Stahl &amp;#38; Fairbanks, 1986b)&quot;,&quot;manualOverrideText&quot;:&quot;&quot;},&quot;citationTag&quot;:&quot;MENDELEY_CITATION_v3_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&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02a94561-4361-4fde-b76a-285793a54c0a&quot;,&quot;properties&quot;:{&quot;noteIndex&quot;:0},&quot;isEdited&quot;:false,&quot;manualOverride&quot;:{&quot;isManuallyOverridden&quot;:false,&quot;citeprocText&quot;:&quot;(Sadoski &amp;#38; Lawrence, 2023a)&quot;,&quot;manualOverrideText&quot;:&quot;&quot;},&quot;citationTag&quot;:&quot;MENDELEY_CITATION_v3_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&quot;,&quot;citationItems&quot;:[{&quot;id&quot;:&quot;432f477d-01b2-3d71-81a0-0100f81b4d66&quot;,&quot;itemData&quot;:{&quot;type&quot;:&quot;article-journal&quot;,&quot;id&quot;:&quot;432f477d-01b2-3d71-81a0-0100f81b4d66&quot;,&quot;title&quot;:&quot;Abstract Vocabulary Development: Embodied Theory and Practice&quot;,&quot;author&quot;:[{&quot;family&quot;:&quot;Sadoski&quot;,&quot;given&quot;:&quot;Mark&quot;,&quot;parse-names&quot;:false,&quot;dropping-particle&quot;:&quot;&quot;,&quot;non-dropping-particle&quot;:&quot;&quot;},{&quot;family&quot;:&quot;Lawrence&quot;,&quot;given&quot;:&quot;Beth&quot;,&quot;parse-names&quot;:false,&quot;dropping-particle&quot;:&quot;&quot;,&quot;non-dropping-particle&quot;:&quot;&quot;}],&quot;container-title&quot;:&quot;Educational Psychology Review&quot;,&quot;container-title-short&quot;:&quot;Educ. Psychol. Rev.&quot;,&quot;DOI&quot;:&quot;10.1007/s10648-023-09802-9&quot;,&quot;ISSN&quot;:&quot;1040-726X&quot;,&quot;issued&quot;:{&quot;date-parts&quot;:[[2023,9,15]]},&quot;page&quot;:&quot;84&quot;,&quot;issue&quot;:&quot;3&quot;,&quot;volume&quot;:&quot;35&quot;},&quot;isTemporary&quot;:false}]},{&quot;citationID&quot;:&quot;MENDELEY_CITATION_e1ebedc8-fbf4-43ac-a3a5-6fedaade4430&quot;,&quot;properties&quot;:{&quot;noteIndex&quot;:0},&quot;isEdited&quot;:false,&quot;manualOverride&quot;:{&quot;isManuallyOverridden&quot;:false,&quot;citeprocText&quot;:&quot;(Alshehri &amp;#38; Zhang, 2022a)&quot;,&quot;manualOverrideText&quot;:&quot;&quot;},&quot;citationTag&quot;:&quot;MENDELEY_CITATION_v3_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&quot;,&quot;citationItems&quot;:[{&quot;id&quot;:&quot;d841d80f-f29e-3359-bbb7-798f0c47286c&quot;,&quot;itemData&quot;:{&quot;type&quot;:&quot;article-journal&quot;,&quot;id&quot;:&quot;d841d80f-f29e-3359-bbb7-798f0c47286c&quot;,&quot;title&quot;:&quot;The Lexical Basis of Second Language Reading Comprehension: From (Sub)Lexical Knowledge to Processing Efficiency&quot;,&quot;author&quot;:[{&quot;family&quot;:&quot;Alshehri&quot;,&quot;given&quot;:&quot;Mona G.&quot;,&quot;parse-names&quot;:false,&quot;dropping-particle&quot;:&quot;&quot;,&quot;non-dropping-particle&quot;:&quot;&quot;},{&quot;family&quot;:&quot;Zhang&quot;,&quot;given&quot;:&quot;Dongbo&quot;,&quot;parse-names&quot;:false,&quot;dropping-particle&quot;:&quot;&quot;,&quot;non-dropping-particle&quot;:&quot;&quot;}],&quot;container-title&quot;:&quot;Language Learning&quot;,&quot;container-title-short&quot;:&quot;Lang. Learn.&quot;,&quot;DOI&quot;:&quot;10.1111/lang.12478&quot;,&quot;ISSN&quot;:&quot;0023-8333&quot;,&quot;issued&quot;:{&quot;date-parts&quot;:[[2022,6,9]]},&quot;page&quot;:&quot;325-364&quot;,&quot;abstract&quot;:&quot;&lt;p&gt;This study compared how distinct lexical competences, including lexical knowledge as well as processing skills at both word/lexical and sublexical/morphological levels, collectively and relatively predict reading comprehension in adult learners of English as a foreign language (EFL). The participants were 220 Arabic‐speaking EFL learners in a Saudi university. A battery of paper‐ and computer‐based tests was administered to measure the participants’ lexical competences, reading comprehension ability, and working memory. Hierarchical regression analyses revealed that over and above working memory, both lexical and sublexical knowledge were significant and unique predictors of reading comprehension, and sublexical processing efficiency, as opposed to lexical processing efficiency, predicted reading comprehension significantly. In addition, among the measured lexical competences, lexical knowledge was the strongest predictor, and the two knowledge variables collectively had a far greater influence on reading comprehension than did the two processing efficiency variables. These findings are discussed in light of the lexical basis of text comprehension.&lt;/p&gt;&quot;,&quot;issue&quot;:&quot;2&quot;,&quot;volume&quot;:&quot;72&quot;},&quot;isTemporary&quot;:false}]},{&quot;citationID&quot;:&quot;MENDELEY_CITATION_739ca143-7ad0-4780-a9df-601aa68ab1d9&quot;,&quot;properties&quot;:{&quot;noteIndex&quot;:0},&quot;isEdited&quot;:false,&quot;manualOverride&quot;:{&quot;isManuallyOverridden&quot;:false,&quot;citeprocText&quot;:&quot;(Jones, 2018)&quot;,&quot;manualOverrideText&quot;:&quot;&quot;},&quot;citationTag&quot;:&quot;MENDELEY_CITATION_v3_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&quot;,&quot;citationItems&quot;:[{&quot;id&quot;:&quot;d9fc09dc-c998-3649-bbe0-fddec7c58886&quot;,&quot;itemData&quot;:{&quot;type&quot;:&quot;article-journal&quot;,&quot;id&quot;:&quot;d9fc09dc-c998-3649-bbe0-fddec7c58886&quot;,&quot;title&quot;:&quot;Adult Word Learning as a Function of Neighborhood Density&quot;,&quot;author&quot;:[{&quot;family&quot;:&quot;Jones&quot;,&quot;given&quot;:&quot;Skott&quot;,&quot;parse-names&quot;:false,&quot;dropping-particle&quot;:&quot;&quot;,&quot;non-dropping-particle&quot;:&quot;&quot;}],&quot;container-title&quot;:&quot;Languages&quot;,&quot;DOI&quot;:&quot;10.3390/languages3010005&quot;,&quot;ISSN&quot;:&quot;2226-471X&quot;,&quot;issued&quot;:{&quot;date-parts&quot;:[[2018,3,6]]},&quot;page&quot;:&quot;5&quot;,&quot;abstract&quot;:&quot;&lt;p&gt;Previous studies exploring the influence of neighborhood density (ND) during adult word learning have largely relied on tasks designed for young, preliterate children. In order to examine effects of ND on adult word learning during an ecologically valid task, eight nonwords varying in neighborhood density (4 dense, 4 sparse) were taught to 50 typical adults in the context of a lecture. Half of the participants (n = 25) were solely exposed to the phonological forms of the nonwords, while the other half of the participants (n = 25) were exposed to both the phonological forms and orthographic representations. Results indicated that participants who only heard the nonwords learned more dense words than sparse words, similar to prior work. However, participants who heard as well as saw the nonwords learned dense words and sparse words to a similar degree, in addition to overall greater learning of sparse words. Thus, learning of sparse words can improve when orthographic information supplements the phonological information. An account of working memory is re-visited to interpret the results related to auditory and visual processing during lexical acquisition.&lt;/p&gt;&quot;,&quot;issue&quot;:&quot;1&quot;,&quot;volume&quot;:&quot;3&quot;,&quot;container-title-short&quot;:&quot;&quot;},&quot;isTemporary&quot;:false}]},{&quot;citationID&quot;:&quot;MENDELEY_CITATION_7ddbbc57-648b-4540-b45f-0b98442920a3&quot;,&quot;properties&quot;:{&quot;noteIndex&quot;:0},&quot;isEdited&quot;:false,&quot;manualOverride&quot;:{&quot;isManuallyOverridden&quot;:false,&quot;citeprocText&quot;:&quot;(Hentasmaka et al., 2022)&quot;,&quot;manualOverrideText&quot;:&quot;&quot;},&quot;citationTag&quot;:&quot;MENDELEY_CITATION_v3_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&quot;,&quot;citationItems&quot;:[{&quot;id&quot;:&quot;3855f1fe-6464-30c9-a2e7-b87a0b9e621d&quot;,&quot;itemData&quot;:{&quot;type&quot;:&quot;article-journal&quot;,&quot;id&quot;:&quot;3855f1fe-6464-30c9-a2e7-b87a0b9e621d&quot;,&quot;title&quot;:&quot;The Effect of Embedding Phonological Awareness Training on Adult EFL Learners’ Phonological Awareness Skill&quot;,&quot;author&quot;:[{&quot;family&quot;:&quot;Hentasmaka&quot;,&quot;given&quot;:&quot;Daning&quot;,&quot;parse-names&quot;:false,&quot;dropping-particle&quot;:&quot;&quot;,&quot;non-dropping-particle&quot;:&quot;&quot;},{&quot;family&quot;:&quot;Cahyono&quot;,&quot;given&quot;:&quot;Bambang Yudi&quot;,&quot;parse-names&quot;:false,&quot;dropping-particle&quot;:&quot;&quot;,&quot;non-dropping-particle&quot;:&quot;&quot;},{&quot;family&quot;:&quot;Basthomi&quot;,&quot;given&quot;:&quot;Yazid&quot;,&quot;parse-names&quot;:false,&quot;dropping-particle&quot;:&quot;&quot;,&quot;non-dropping-particle&quot;:&quot;&quot;},{&quot;family&quot;:&quot;Puspitasari&quot;,&quot;given&quot;:&quot;Yunita&quot;,&quot;parse-names&quot;:false,&quot;dropping-particle&quot;:&quot;&quot;,&quot;non-dropping-particle&quot;:&quot;&quot;}],&quot;container-title&quot;:&quot;European Journal of Educational Research&quot;,&quot;DOI&quot;:&quot;10.12973/eu-jer.11.4.2023&quot;,&quot;ISSN&quot;:&quot;21658714&quot;,&quot;issued&quot;:{&quot;date-parts&quot;:[[2022,10,15]]},&quot;page&quot;:&quot;2023-2030&quot;,&quot;abstract&quot;:&quot;&lt;p&gt;&amp;lt;p style=\&quot;text-align:justify\&quot;&amp;gt;Phonological awareness relates closely to listening and speaking skills. It also has an important role in learning to read in an alphabetic writing system. In the context of learning a new language, it is essential to figure out an appropriate strategy in accelerating the phonological awareness skill. The present study aims at investigating the effect of embedding phonological awareness training in adult English as a foreign language (EFL) learners’ phonological awareness skill. It involved 63 EFL students who were divided into two groups: Experimental and control. The data were taken by using a phonological awareness test and analyzed by using independent samples t-test. The overall comparison showed that the experimental group who received an embedded phonological awareness training for 4.5 hours (45 minutes of six meetings) surpassed the control group who joined a regular vocabulary class without phonological awareness training (p = .017). Thus, phonological awareness training effectively accelerates adult EFL learners’ phonological awareness skills.&amp;lt;/p&amp;gt;&lt;/p&gt;&quot;,&quot;issue&quot;:&quot;volume-11-issue-4-october-2022&quot;,&quot;volume&quot;:&quot;volume-11-2022&quot;,&quot;container-title-short&quot;:&quot;&quot;},&quot;isTemporary&quot;:false}]},{&quot;citationID&quot;:&quot;MENDELEY_CITATION_b422bb76-9c3c-4cc9-a561-f489c40c4535&quot;,&quot;properties&quot;:{&quot;noteIndex&quot;:0},&quot;isEdited&quot;:false,&quot;manualOverride&quot;:{&quot;isManuallyOverridden&quot;:false,&quot;citeprocText&quot;:&quot;(Ehri, 2022)&quot;,&quot;manualOverrideText&quot;:&quot;&quot;},&quot;citationTag&quot;:&quot;MENDELEY_CITATION_v3_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&quot;,&quot;citationItems&quot;:[{&quot;id&quot;:&quot;43fc5a30-54a8-30b5-949f-db012ecd6c5b&quot;,&quot;itemData&quot;:{&quot;type&quot;:&quot;article-journal&quot;,&quot;id&quot;:&quot;43fc5a30-54a8-30b5-949f-db012ecd6c5b&quot;,&quot;title&quot;:&quot;What Teachers Need to Know and Do to Teach Letter–Sounds, Phonemic Awareness, Word Reading, and Phonics&quot;,&quot;author&quot;:[{&quot;family&quot;:&quot;Ehri&quot;,&quot;given&quot;:&quot;Linnea C.&quot;,&quot;parse-names&quot;:false,&quot;dropping-particle&quot;:&quot;&quot;,&quot;non-dropping-particle&quot;:&quot;&quot;}],&quot;container-title&quot;:&quot;The Reading Teacher&quot;,&quot;container-title-short&quot;:&quot;Read. Teach.&quot;,&quot;DOI&quot;:&quot;10.1002/trtr.2095&quot;,&quot;ISSN&quot;:&quot;0034-0561&quot;,&quot;issued&quot;:{&quot;date-parts&quot;:[[2022,7,28]]},&quot;page&quot;:&quot;53-61&quot;,&quot;abstract&quot;:&quot;&lt;p&gt;A hallmark of skilled reading is recognizing written words automatically from memory by sight. How beginning readers attain this skill is explained. They must acquire foundational knowledge, including phonemic segmentation, grapheme–phoneme knowledge, decoding, and spelling skills. When these skills are applied, spellings of words become bonded to pronunciations and meanings and stored in memory. Suggestions for teaching these skills are offered. These include picture mnemonics to teach letters, articulation to teach phonemic segmentation, and sound streaming to teach decoding. It is important to teach decoding with grapheme–phoneme subunits rather than syllabic units. It is important to read words in text to bond meanings to spellings in memory. It is important for beginners to read words in text aloud rather than silently. Showing students spellings of new vocabulary words when they are taught improves their memory for the words. Students progress through four alphabetic phases in acquiring these skills. Systematic phonics instruction facilitates movement through the phases.&lt;/p&gt;&quot;,&quot;issue&quot;:&quot;1&quot;,&quot;volume&quot;:&quot;76&quot;},&quot;isTemporary&quot;:false}]},{&quot;citationID&quot;:&quot;MENDELEY_CITATION_592d6f1a-ba67-4751-9a11-ceafa9731cdf&quot;,&quot;properties&quot;:{&quot;noteIndex&quot;:0},&quot;isEdited&quot;:false,&quot;manualOverride&quot;:{&quot;isManuallyOverridden&quot;:false,&quot;citeprocText&quot;:&quot;(August et al., 2021)&quot;,&quot;manualOverrideText&quot;:&quot;&quot;},&quot;citationTag&quot;:&quot;MENDELEY_CITATION_v3_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&quot;,&quot;citationItems&quot;:[{&quot;id&quot;:&quot;9bf43d95-d3ca-39cd-acbc-f4bbf971382d&quot;,&quot;itemData&quot;:{&quot;type&quot;:&quot;article-journal&quot;,&quot;id&quot;:&quot;9bf43d95-d3ca-39cd-acbc-f4bbf971382d&quot;,&quot;title&quot;:&quot;English Learners’ Acquisition of Academic Vocabulary: Instruction Matters, but So Do Word Characteristics&quot;,&quot;author&quot;:[{&quot;family&quot;:&quot;August&quot;,&quot;given&quot;:&quot;Diane&quot;,&quot;parse-names&quot;:false,&quot;dropping-particle&quot;:&quot;&quot;,&quot;non-dropping-particle&quot;:&quot;&quot;},{&quot;family&quot;:&quot;Uccelli&quot;,&quot;given&quot;:&quot;Paola&quot;,&quot;parse-names&quot;:false,&quot;dropping-particle&quot;:&quot;&quot;,&quot;non-dropping-particle&quot;:&quot;&quot;},{&quot;family&quot;:&quot;Artzi&quot;,&quot;given&quot;:&quot;Lauren&quot;,&quot;parse-names&quot;:false,&quot;dropping-particle&quot;:&quot;&quot;,&quot;non-dropping-particle&quot;:&quot;&quot;},{&quot;family&quot;:&quot;Barr&quot;,&quot;given&quot;:&quot;Christopher&quot;,&quot;parse-names&quot;:false,&quot;dropping-particle&quot;:&quot;&quot;,&quot;non-dropping-particle&quot;:&quot;&quot;},{&quot;family&quot;:&quot;Francis&quot;,&quot;given&quot;:&quot;David J.&quot;,&quot;parse-names&quot;:false,&quot;dropping-particle&quot;:&quot;&quot;,&quot;non-dropping-particle&quot;:&quot;&quot;}],&quot;container-title&quot;:&quot;Reading Research Quarterly&quot;,&quot;container-title-short&quot;:&quot;Read. Res. Q.&quot;,&quot;DOI&quot;:&quot;10.1002/rrq.323&quot;,&quot;ISSN&quot;:&quot;0034-0553&quot;,&quot;issued&quot;:{&quot;date-parts&quot;:[[2021,7,25]]},&quot;page&quot;:&quot;559-582&quot;,&quot;abstract&quot;:&quot;&lt;p&gt; In this cluster randomized control trial study, the authors explored the efficacy of an intervention designed to improve second‐grade English learners’ knowledge of challenging, high‐utility English vocabulary. The authors also examined whether the intervention had a differential effect on content words that differ on two attributes (cognate status and abstractness designation) and whether the effects lasted across time. Within schools, teachers were randomly assigned to treatment or control conditions, resulting in 12 treatment classrooms and 10 control classrooms. Teachers in the treatment condition developed vocabulary using six methods: interactive shared reading, direct instruction of individual words, instruction in cognate use, activities to foster word consciousness and reinforce instructed words, and use of visual and linguistic supports. Teachers in the control condition read the same books with the target vocabulary inserted into the stories. Findings on the curriculum‐based and standardized measure of vocabulary indicated that the intervention implemented for four 50‐minute lessons per week for 18 weeks was effective in helping English learners acquire challenging high‐utility school‐relevant vocabulary (Cohen’s &lt;italic&gt;d&lt;/italic&gt;  = 1.88 for content words; &lt;italic&gt;d&lt;/italic&gt;  = 0.41 for connecting words; &lt;italic&gt;d&lt;/italic&gt;  = 0.47 for the Test of Oral Language Development). The effects differed by word characteristics, with higher effect sizes for words that are noncognates ( &lt;italic&gt;d&lt;/italic&gt;  = 1.57 for both concrete and abstract noncognates; &lt;italic&gt;d&lt;/italic&gt;  = 1.02 concrete cognates; &lt;italic&gt;d&lt;/italic&gt;  = 0.81 for abstract cognates). Ten months after the intervention, treatment students still outperformed control students on content vocabulary learned during the intervention ( &lt;italic&gt;d&lt;/italic&gt;  = 1.31). This study helps validate a multifaceted approach to vocabulary intervention and research. &lt;/p&gt;&quot;,&quot;issue&quot;:&quot;3&quot;,&quot;volume&quot;:&quot;56&quot;},&quot;isTemporary&quot;:false}]},{&quot;citationID&quot;:&quot;MENDELEY_CITATION_0c75b74e-3182-4cd6-ab62-fb26c1ca15bb&quot;,&quot;properties&quot;:{&quot;noteIndex&quot;:0},&quot;isEdited&quot;:false,&quot;manualOverride&quot;:{&quot;isManuallyOverridden&quot;:true,&quot;citeprocText&quot;:&quot;(Gallagher et al., 2019)&quot;,&quot;manualOverrideText&quot;:&quot;&quot;},&quot;citationTag&quot;:&quot;MENDELEY_CITATION_v3_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&quot;,&quot;citationItems&quot;:[{&quot;id&quot;:&quot;dda3e6ca-a46c-31f1-9dab-7dbbc8421ed9&quot;,&quot;itemData&quot;:{&quot;type&quot;:&quot;article-journal&quot;,&quot;id&quot;:&quot;dda3e6ca-a46c-31f1-9dab-7dbbc8421ed9&quot;,&quot;title&quot;:&quot;Academic Vocabulary: Explicit and Incidental Instruction for Students of Diverse Language Backgrounds&quot;,&quot;author&quot;:[{&quot;family&quot;:&quot;Gallagher&quot;,&quot;given&quot;:&quot;Melissa A.&quot;,&quot;parse-names&quot;:false,&quot;dropping-particle&quot;:&quot;&quot;,&quot;non-dropping-particle&quot;:&quot;&quot;},{&quot;family&quot;:&quot;Barber&quot;,&quot;given&quot;:&quot;Ana Taboada&quot;,&quot;parse-names&quot;:false,&quot;dropping-particle&quot;:&quot;&quot;,&quot;non-dropping-particle&quot;:&quot;&quot;},{&quot;family&quot;:&quot;Beck&quot;,&quot;given&quot;:&quot;Jori S.&quot;,&quot;parse-names&quot;:false,&quot;dropping-particle&quot;:&quot;&quot;,&quot;non-dropping-particle&quot;:&quot;&quot;},{&quot;family&quot;:&quot;Buehl&quot;,&quot;given&quot;:&quot;Michelle M.&quot;,&quot;parse-names&quot;:false,&quot;dropping-particle&quot;:&quot;&quot;,&quot;non-dropping-particle&quot;:&quot;&quot;}],&quot;container-title&quot;:&quot;Reading &amp; Writing Quarterly&quot;,&quot;DOI&quot;:&quot;10.1080/10573569.2018.1510796&quot;,&quot;ISSN&quot;:&quot;1057-3569&quot;,&quot;issued&quot;:{&quot;date-parts&quot;:[[2019,3,4]]},&quot;page&quot;:&quot;84-102&quot;,&quot;issue&quot;:&quot;2&quot;,&quot;volume&quot;:&quot;35&quot;,&quot;container-title-short&quot;:&quot;&quot;},&quot;isTemporary&quot;:false}]},{&quot;citationID&quot;:&quot;MENDELEY_CITATION_e7bc5516-d8dd-49e8-852a-abad568b6596&quot;,&quot;properties&quot;:{&quot;noteIndex&quot;:0},&quot;isEdited&quot;:false,&quot;manualOverride&quot;:{&quot;isManuallyOverridden&quot;:false,&quot;citeprocText&quot;:&quot;(Gallagher et al., 2019)&quot;,&quot;manualOverrideText&quot;:&quot;&quot;},&quot;citationTag&quot;:&quot;MENDELEY_CITATION_v3_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&quot;,&quot;citationItems&quot;:[{&quot;id&quot;:&quot;dda3e6ca-a46c-31f1-9dab-7dbbc8421ed9&quot;,&quot;itemData&quot;:{&quot;type&quot;:&quot;article-journal&quot;,&quot;id&quot;:&quot;dda3e6ca-a46c-31f1-9dab-7dbbc8421ed9&quot;,&quot;title&quot;:&quot;Academic Vocabulary: Explicit and Incidental Instruction for Students of Diverse Language Backgrounds&quot;,&quot;author&quot;:[{&quot;family&quot;:&quot;Gallagher&quot;,&quot;given&quot;:&quot;Melissa A.&quot;,&quot;parse-names&quot;:false,&quot;dropping-particle&quot;:&quot;&quot;,&quot;non-dropping-particle&quot;:&quot;&quot;},{&quot;family&quot;:&quot;Barber&quot;,&quot;given&quot;:&quot;Ana Taboada&quot;,&quot;parse-names&quot;:false,&quot;dropping-particle&quot;:&quot;&quot;,&quot;non-dropping-particle&quot;:&quot;&quot;},{&quot;family&quot;:&quot;Beck&quot;,&quot;given&quot;:&quot;Jori S.&quot;,&quot;parse-names&quot;:false,&quot;dropping-particle&quot;:&quot;&quot;,&quot;non-dropping-particle&quot;:&quot;&quot;},{&quot;family&quot;:&quot;Buehl&quot;,&quot;given&quot;:&quot;Michelle M.&quot;,&quot;parse-names&quot;:false,&quot;dropping-particle&quot;:&quot;&quot;,&quot;non-dropping-particle&quot;:&quot;&quot;}],&quot;container-title&quot;:&quot;Reading &amp; Writing Quarterly&quot;,&quot;DOI&quot;:&quot;10.1080/10573569.2018.1510796&quot;,&quot;ISSN&quot;:&quot;1057-3569&quot;,&quot;issued&quot;:{&quot;date-parts&quot;:[[2019,3,4]]},&quot;page&quot;:&quot;84-102&quot;,&quot;issue&quot;:&quot;2&quot;,&quot;volume&quot;:&quot;35&quot;,&quot;container-title-short&quot;:&quot;&quot;},&quot;isTemporary&quot;:false}]},{&quot;citationID&quot;:&quot;MENDELEY_CITATION_0b3d0d50-263f-4878-ab65-40c5be0f3e9e&quot;,&quot;properties&quot;:{&quot;noteIndex&quot;:0},&quot;isEdited&quot;:false,&quot;manualOverride&quot;:{&quot;isManuallyOverridden&quot;:false,&quot;citeprocText&quot;:&quot;(Gallagher et al., 2019)&quot;,&quot;manualOverrideText&quot;:&quot;&quot;},&quot;citationTag&quot;:&quot;MENDELEY_CITATION_v3_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&quot;,&quot;citationItems&quot;:[{&quot;id&quot;:&quot;dda3e6ca-a46c-31f1-9dab-7dbbc8421ed9&quot;,&quot;itemData&quot;:{&quot;type&quot;:&quot;article-journal&quot;,&quot;id&quot;:&quot;dda3e6ca-a46c-31f1-9dab-7dbbc8421ed9&quot;,&quot;title&quot;:&quot;Academic Vocabulary: Explicit and Incidental Instruction for Students of Diverse Language Backgrounds&quot;,&quot;author&quot;:[{&quot;family&quot;:&quot;Gallagher&quot;,&quot;given&quot;:&quot;Melissa A.&quot;,&quot;parse-names&quot;:false,&quot;dropping-particle&quot;:&quot;&quot;,&quot;non-dropping-particle&quot;:&quot;&quot;},{&quot;family&quot;:&quot;Barber&quot;,&quot;given&quot;:&quot;Ana Taboada&quot;,&quot;parse-names&quot;:false,&quot;dropping-particle&quot;:&quot;&quot;,&quot;non-dropping-particle&quot;:&quot;&quot;},{&quot;family&quot;:&quot;Beck&quot;,&quot;given&quot;:&quot;Jori S.&quot;,&quot;parse-names&quot;:false,&quot;dropping-particle&quot;:&quot;&quot;,&quot;non-dropping-particle&quot;:&quot;&quot;},{&quot;family&quot;:&quot;Buehl&quot;,&quot;given&quot;:&quot;Michelle M.&quot;,&quot;parse-names&quot;:false,&quot;dropping-particle&quot;:&quot;&quot;,&quot;non-dropping-particle&quot;:&quot;&quot;}],&quot;container-title&quot;:&quot;Reading &amp; Writing Quarterly&quot;,&quot;DOI&quot;:&quot;10.1080/10573569.2018.1510796&quot;,&quot;ISSN&quot;:&quot;1057-3569&quot;,&quot;issued&quot;:{&quot;date-parts&quot;:[[2019,3,4]]},&quot;page&quot;:&quot;84-102&quot;,&quot;issue&quot;:&quot;2&quot;,&quot;volume&quot;:&quot;35&quot;,&quot;container-title-short&quot;:&quot;&quot;},&quot;isTemporary&quot;:false}]},{&quot;citationID&quot;:&quot;MENDELEY_CITATION_5c6ed221-87be-49e1-ac92-7c549e3c7793&quot;,&quot;properties&quot;:{&quot;noteIndex&quot;:0},&quot;isEdited&quot;:false,&quot;manualOverride&quot;:{&quot;isManuallyOverridden&quot;:false,&quot;citeprocText&quot;:&quot;(Beck et al., 2013)&quot;,&quot;manualOverrideText&quot;:&quot;&quot;},&quot;citationTag&quot;:&quot;MENDELEY_CITATION_v3_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&quot;,&quot;citationItems&quot;:[{&quot;id&quot;:&quot;ed77e5db-d7ce-33df-bc59-74b142624048&quot;,&quot;itemData&quot;:{&quot;type&quot;:&quot;book&quot;,&quot;id&quot;:&quot;ed77e5db-d7ce-33df-bc59-74b142624048&quot;,&quot;title&quot;:&quot;Bringing words to life: Robust vocabulary instruction. Guilford Press&quot;,&quot;author&quot;:[{&quot;family&quot;:&quot;Beck&quot;,&quot;given&quot;:&quot;I, L&quot;,&quot;parse-names&quot;:false,&quot;dropping-particle&quot;:&quot;&quot;,&quot;non-dropping-particle&quot;:&quot;&quot;},{&quot;family&quot;:&quot;McKeown&quot;,&quot;given&quot;:&quot;M, G&quot;,&quot;parse-names&quot;:false,&quot;dropping-particle&quot;:&quot;&quot;,&quot;non-dropping-particle&quot;:&quot;&quot;},{&quot;family&quot;:&quot;Kucan&quot;,&quot;given&quot;:&quot;L&quot;,&quot;parse-names&quot;:false,&quot;dropping-particle&quot;:&quot;&quot;,&quot;non-dropping-particle&quot;:&quot;&quot;}],&quot;issued&quot;:{&quot;date-parts&quot;:[[2013]]},&quot;publisher&quot;:&quot;Guilford Press&quot;,&quot;container-title-short&quot;:&quot;&quot;},&quot;isTemporary&quot;:false}]},{&quot;citationID&quot;:&quot;MENDELEY_CITATION_aa38ff61-e885-42a6-8ab7-8d20f7c0f907&quot;,&quot;properties&quot;:{&quot;noteIndex&quot;:0},&quot;isEdited&quot;:false,&quot;manualOverride&quot;:{&quot;isManuallyOverridden&quot;:false,&quot;citeprocText&quot;:&quot;(Coyne et al., 2010a)&quot;,&quot;manualOverrideText&quot;:&quot;&quot;},&quot;citationTag&quot;:&quot;MENDELEY_CITATION_v3_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&quot;,&quot;citationItems&quot;:[{&quot;id&quot;:&quot;ff4b414e-2460-3b59-b653-abe0554a67d6&quot;,&quot;itemData&quot;:{&quot;type&quot;:&quot;article-journal&quot;,&quot;id&quot;:&quot;ff4b414e-2460-3b59-b653-abe0554a67d6&quot;,&quot;title&quot;:&quot;Direct and Extended Vocabulary Instruction in Kindergarten: Investigating Transfer Effects&quot;,&quot;author&quot;:[{&quot;family&quot;:&quot;Coyne&quot;,&quot;given&quot;:&quot;Michael D.&quot;,&quot;parse-names&quot;:false,&quot;dropping-particle&quot;:&quot;&quot;,&quot;non-dropping-particle&quot;:&quot;&quot;},{&quot;family&quot;:&quot;McCoach&quot;,&quot;given&quot;:&quot;D. Betsy&quot;,&quot;parse-names&quot;:false,&quot;dropping-particle&quot;:&quot;&quot;,&quot;non-dropping-particle&quot;:&quot;&quot;},{&quot;family&quot;:&quot;Loftus&quot;,&quot;given&quot;:&quot;Susan&quot;,&quot;parse-names&quot;:false,&quot;dropping-particle&quot;:&quot;&quot;,&quot;non-dropping-particle&quot;:&quot;&quot;},{&quot;family&quot;:&quot;Zipoli&quot;,&quot;given&quot;:&quot;Richard&quot;,&quot;parse-names&quot;:false,&quot;dropping-particle&quot;:&quot;&quot;,&quot;non-dropping-particle&quot;:&quot;&quot;},{&quot;family&quot;:&quot;Ruby&quot;,&quot;given&quot;:&quot;Maureen&quot;,&quot;parse-names&quot;:false,&quot;dropping-particle&quot;:&quot;&quot;,&quot;non-dropping-particle&quot;:&quot;&quot;},{&quot;family&quot;:&quot;Crevecoeur&quot;,&quot;given&quot;:&quot;Yvel C.&quot;,&quot;parse-names&quot;:false,&quot;dropping-particle&quot;:&quot;&quot;,&quot;non-dropping-particle&quot;:&quot;&quot;},{&quot;family&quot;:&quot;Kapp&quot;,&quot;given&quot;:&quot;Sharon&quot;,&quot;parse-names&quot;:false,&quot;dropping-particle&quot;:&quot;&quot;,&quot;non-dropping-particle&quot;:&quot;&quot;}],&quot;container-title&quot;:&quot;Journal of Research on Educational Effectiveness&quot;,&quot;container-title-short&quot;:&quot;J. Res. Educ. Eff.&quot;,&quot;DOI&quot;:&quot;10.1080/19345741003592410&quot;,&quot;ISSN&quot;:&quot;1934-5747&quot;,&quot;issued&quot;:{&quot;date-parts&quot;:[[2010,3,30]]},&quot;page&quot;:&quot;93-120&quot;,&quot;issue&quot;:&quot;2&quot;,&quot;volume&quot;:&quot;3&quot;},&quot;isTemporary&quot;:false}]},{&quot;citationID&quot;:&quot;MENDELEY_CITATION_29ebf1b1-6397-48ef-af55-2f259b89e0ec&quot;,&quot;properties&quot;:{&quot;noteIndex&quot;:0},&quot;isEdited&quot;:false,&quot;manualOverride&quot;:{&quot;isManuallyOverridden&quot;:false,&quot;citeprocText&quot;:&quot;(Apthorp et al., 2012a)&quot;,&quot;manualOverrideText&quot;:&quot;&quot;},&quot;citationTag&quot;:&quot;MENDELEY_CITATION_v3_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&quot;,&quot;citationItems&quot;:[{&quot;id&quot;:&quot;31496ee6-7681-3c97-8215-707a939d38ac&quot;,&quot;itemData&quot;:{&quot;type&quot;:&quot;article-journal&quot;,&quot;id&quot;:&quot;31496ee6-7681-3c97-8215-707a939d38ac&quot;,&quot;title&quot;:&quot;Effects of a Supplemental Vocabulary Program on Word Knowledge and Passage Comprehension&quot;,&quot;author&quot;:[{&quot;family&quot;:&quot;Apthorp&quot;,&quot;given&quot;:&quot;Helen&quot;,&quot;parse-names&quot;:false,&quot;dropping-particle&quot;:&quot;&quot;,&quot;non-dropping-particle&quot;:&quot;&quot;},{&quot;family&quot;:&quot;Randel&quot;,&quot;given&quot;:&quot;Bruce&quot;,&quot;parse-names&quot;:false,&quot;dropping-particle&quot;:&quot;&quot;,&quot;non-dropping-particle&quot;:&quot;&quot;},{&quot;family&quot;:&quot;Cherasaro&quot;,&quot;given&quot;:&quot;Trudy&quot;,&quot;parse-names&quot;:false,&quot;dropping-particle&quot;:&quot;&quot;,&quot;non-dropping-particle&quot;:&quot;&quot;},{&quot;family&quot;:&quot;Clark&quot;,&quot;given&quot;:&quot;Tedra&quot;,&quot;parse-names&quot;:false,&quot;dropping-particle&quot;:&quot;&quot;,&quot;non-dropping-particle&quot;:&quot;&quot;},{&quot;family&quot;:&quot;McKeown&quot;,&quot;given&quot;:&quot;Margaret&quot;,&quot;parse-names&quot;:false,&quot;dropping-particle&quot;:&quot;&quot;,&quot;non-dropping-particle&quot;:&quot;&quot;},{&quot;family&quot;:&quot;Beck&quot;,&quot;given&quot;:&quot;Isabel&quot;,&quot;parse-names&quot;:false,&quot;dropping-particle&quot;:&quot;&quot;,&quot;non-dropping-particle&quot;:&quot;&quot;}],&quot;container-title&quot;:&quot;Journal of Research on Educational Effectiveness&quot;,&quot;container-title-short&quot;:&quot;J. Res. Educ. Eff.&quot;,&quot;DOI&quot;:&quot;10.1080/19345747.2012.660240&quot;,&quot;ISSN&quot;:&quot;1934-5747&quot;,&quot;issued&quot;:{&quot;date-parts&quot;:[[2012,4]]},&quot;page&quot;:&quot;160-188&quot;,&quot;issue&quot;:&quot;2&quot;,&quot;volume&quot;:&quot;5&quot;},&quot;isTemporary&quot;:false}]},{&quot;citationID&quot;:&quot;MENDELEY_CITATION_95d62b11-b18c-43a1-9b66-46224d7a0688&quot;,&quot;properties&quot;:{&quot;noteIndex&quot;:0},&quot;isEdited&quot;:false,&quot;manualOverride&quot;:{&quot;isManuallyOverridden&quot;:false,&quot;citeprocText&quot;:&quot;(Kuhn &amp;#38; Stahl, 2022a)&quot;,&quot;manualOverrideText&quot;:&quot;&quot;},&quot;citationTag&quot;:&quot;MENDELEY_CITATION_v3_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&quot;,&quot;citationItems&quot;:[{&quot;id&quot;:&quot;cb30665a-161f-362f-87aa-6e2922567579&quot;,&quot;itemData&quot;:{&quot;type&quot;:&quot;article-journal&quot;,&quot;id&quot;:&quot;cb30665a-161f-362f-87aa-6e2922567579&quot;,&quot;title&quot;:&quot;Teaching reading: Development and differentiation&quot;,&quot;author&quot;:[{&quot;family&quot;:&quot;Kuhn&quot;,&quot;given&quot;:&quot;Melanie R.&quot;,&quot;parse-names&quot;:false,&quot;dropping-particle&quot;:&quot;&quot;,&quot;non-dropping-particle&quot;:&quot;&quot;},{&quot;family&quot;:&quot;Stahl&quot;,&quot;given&quot;:&quot;Katherine A. Dougherty&quot;,&quot;parse-names&quot;:false,&quot;dropping-particle&quot;:&quot;&quot;,&quot;non-dropping-particle&quot;:&quot;&quot;}],&quot;container-title&quot;:&quot;Phi Delta Kappan&quot;,&quot;container-title-short&quot;:&quot;Phi Delta Kappan&quot;,&quot;DOI&quot;:&quot;10.1177/00317217221100007&quot;,&quot;ISSN&quot;:&quot;0031-7217&quot;,&quot;issued&quot;:{&quot;date-parts&quot;:[[2022,5,9]]},&quot;page&quot;:&quot;25-31&quot;,&quot;abstract&quot;:&quot;&lt;p&gt;Children’s development as readers is a complex and multifaceted process. Rather than emphasizing individual components of reading instruction, Melanie R. Kuhn and Katherine A. Dougherty Stahl argue that it is more effective to view the reading process as a reciprocal or interactive one in which readers’ development in one component of reading can support their growth in other components. Further, while some components need to be consistently emphasized (i.e., vocabulary, comprehension) across readers’ developmental path, others should be focused on at specific developmental moments (e.g., alphabet knowledge, phonemic awareness). The authors present a general overview of how readers develop and discuss how to flexibly design instruction to meet students’ needs, enhance student learning, and better ensure all students become skilled readers.&lt;/p&gt;&quot;,&quot;issue&quot;:&quot;8&quot;,&quot;volume&quot;:&quot;103&quot;},&quot;isTemporary&quot;:false}]},{&quot;citationID&quot;:&quot;MENDELEY_CITATION_bd44c91e-7fbb-4996-bdcc-2ead2de0abcd&quot;,&quot;properties&quot;:{&quot;noteIndex&quot;:0},&quot;isEdited&quot;:false,&quot;manualOverride&quot;:{&quot;isManuallyOverridden&quot;:false,&quot;citeprocText&quot;:&quot;(Anderson &amp;#38; Freebody, 1981a)&quot;,&quot;manualOverrideText&quot;:&quot;&quot;},&quot;citationTag&quot;:&quot;MENDELEY_CITATION_v3_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&quot;,&quot;citationItems&quot;:[{&quot;id&quot;:&quot;94c58fbd-141f-3b50-8863-1ba3be718867&quot;,&quot;itemData&quot;:{&quot;type&quot;:&quot;chapter&quot;,&quot;id&quot;:&quot;94c58fbd-141f-3b50-8863-1ba3be718867&quot;,&quot;title&quot;:&quot; Vocabulary knowledge&quot;,&quot;author&quot;:[{&quot;family&quot;:&quot;Anderson&quot;,&quot;given&quot;:&quot;R, C&quot;,&quot;parse-names&quot;:false,&quot;dropping-particle&quot;:&quot;&quot;,&quot;non-dropping-particle&quot;:&quot;&quot;},{&quot;family&quot;:&quot;Freebody&quot;,&quot;given&quot;:&quot;P&quot;,&quot;parse-names&quot;:false,&quot;dropping-particle&quot;:&quot;&quot;,&quot;non-dropping-particle&quot;:&quot;&quot;}],&quot;container-title&quot;:&quot;Comprehension and teaching: Research reviews &quot;,&quot;issued&quot;:{&quot;date-parts&quot;:[[1981]]},&quot;page&quot;:&quot;77-177&quot;,&quot;edition&quot;:&quot;J. T. Guthrie&quot;,&quot;publisher&quot;:&quot;International Reading Association&quot;,&quot;container-title-short&quot;:&quot;&quot;},&quot;isTemporary&quot;:false}]},{&quot;citationID&quot;:&quot;MENDELEY_CITATION_2c805db7-45f7-4456-b1e3-be3ef1a46eb6&quot;,&quot;properties&quot;:{&quot;noteIndex&quot;:0},&quot;isEdited&quot;:false,&quot;manualOverride&quot;:{&quot;isManuallyOverridden&quot;:false,&quot;citeprocText&quot;:&quot;(Subon, 2016)&quot;,&quot;manualOverrideText&quot;:&quot;&quot;},&quot;citationTag&quot;:&quot;MENDELEY_CITATION_v3_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&quot;,&quot;citationItems&quot;:[{&quot;id&quot;:&quot;56f85a48-6e8a-33bc-bdd9-f45a07591f26&quot;,&quot;itemData&quot;:{&quot;type&quot;:&quot;article-journal&quot;,&quot;id&quot;:&quot;56f85a48-6e8a-33bc-bdd9-f45a07591f26&quot;,&quot;title&quot;:&quot;Direct Vocabulary Instruction: The Effects of Contextualised Word Families on Learners’ Vocabulary Acquisition&quot;,&quot;author&quot;:[{&quot;family&quot;:&quot;Subon&quot;,&quot;given&quot;:&quot;Frankie&quot;,&quot;parse-names&quot;:false,&quot;dropping-particle&quot;:&quot;&quot;,&quot;non-dropping-particle&quot;:&quot;&quot;}],&quot;container-title&quot;:&quot;Procedia - Social and Behavioral Sciences&quot;,&quot;container-title-short&quot;:&quot;Procedia Soc. Behav. Sci.&quot;,&quot;DOI&quot;:&quot;10.1016/j.sbspro.2016.05.461&quot;,&quot;ISSN&quot;:&quot;18770428&quot;,&quot;issued&quot;:{&quot;date-parts&quot;:[[2016,6]]},&quot;page&quot;:&quot;284-291&quot;,&quot;volume&quot;:&quot;224&quot;},&quot;isTemporary&quot;:false}]},{&quot;citationID&quot;:&quot;MENDELEY_CITATION_0a36008e-f8c2-40d8-ad5f-197669bcc287&quot;,&quot;properties&quot;:{&quot;noteIndex&quot;:0},&quot;isEdited&quot;:false,&quot;manualOverride&quot;:{&quot;isManuallyOverridden&quot;:false,&quot;citeprocText&quot;:&quot;(Zhou, 2025)&quot;,&quot;manualOverrideText&quot;:&quot;&quot;},&quot;citationTag&quot;:&quot;MENDELEY_CITATION_v3_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&quot;,&quot;citationItems&quot;:[{&quot;id&quot;:&quot;b3d9a7be-3e69-3318-ba03-070568f81cea&quot;,&quot;itemData&quot;:{&quot;type&quot;:&quot;article-journal&quot;,&quot;id&quot;:&quot;b3d9a7be-3e69-3318-ba03-070568f81cea&quot;,&quot;title&quot;:&quot;Exploring the dynamic teaching-learning relationship in interactive learning environments&quot;,&quot;author&quot;:[{&quot;family&quot;:&quot;Zhou&quot;,&quot;given&quot;:&quot;Hong&quot;,&quot;parse-names&quot;:false,&quot;dropping-particle&quot;:&quot;&quot;,&quot;non-dropping-particle&quot;:&quot;&quot;}],&quot;container-title&quot;:&quot;Interactive Learning Environments&quot;,&quot;DOI&quot;:&quot;10.1080/10494820.2025.2462149&quot;,&quot;ISSN&quot;:&quot;1049-4820&quot;,&quot;issued&quot;:{&quot;date-parts&quot;:[[2025,8,9]]},&quot;page&quot;:&quot;4363-4393&quot;,&quot;issue&quot;:&quot;7&quot;,&quot;volume&quot;:&quot;33&quot;,&quot;container-title-short&quot;:&quot;&quot;},&quot;isTemporary&quot;:false}]},{&quot;citationID&quot;:&quot;MENDELEY_CITATION_588e66ed-85d6-448e-846e-6ae3498f91c4&quot;,&quot;properties&quot;:{&quot;noteIndex&quot;:0},&quot;isEdited&quot;:false,&quot;manualOverride&quot;:{&quot;isManuallyOverridden&quot;:true,&quot;citeprocText&quot;:&quot;(Coyne et al., 2010b)&quot;,&quot;manualOverrideText&quot;:&quot;&quot;},&quot;citationTag&quot;:&quot;MENDELEY_CITATION_v3_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&quot;,&quot;citationItems&quot;:[{&quot;id&quot;:&quot;948acfc4-9c6b-3d21-a333-324dfa7235d0&quot;,&quot;itemData&quot;:{&quot;type&quot;:&quot;article-journal&quot;,&quot;id&quot;:&quot;948acfc4-9c6b-3d21-a333-324dfa7235d0&quot;,&quot;title&quot;:&quot;Direct and Extended Vocabulary Instruction in Kindergarten: Investigating Transfer Effects&quot;,&quot;author&quot;:[{&quot;family&quot;:&quot;Coyne&quot;,&quot;given&quot;:&quot;Michael D.&quot;,&quot;parse-names&quot;:false,&quot;dropping-particle&quot;:&quot;&quot;,&quot;non-dropping-particle&quot;:&quot;&quot;},{&quot;family&quot;:&quot;McCoach&quot;,&quot;given&quot;:&quot;D. Betsy&quot;,&quot;parse-names&quot;:false,&quot;dropping-particle&quot;:&quot;&quot;,&quot;non-dropping-particle&quot;:&quot;&quot;},{&quot;family&quot;:&quot;Loftus&quot;,&quot;given&quot;:&quot;Susan&quot;,&quot;parse-names&quot;:false,&quot;dropping-particle&quot;:&quot;&quot;,&quot;non-dropping-particle&quot;:&quot;&quot;},{&quot;family&quot;:&quot;Zipoli&quot;,&quot;given&quot;:&quot;Richard&quot;,&quot;parse-names&quot;:false,&quot;dropping-particle&quot;:&quot;&quot;,&quot;non-dropping-particle&quot;:&quot;&quot;},{&quot;family&quot;:&quot;Ruby&quot;,&quot;given&quot;:&quot;Maureen&quot;,&quot;parse-names&quot;:false,&quot;dropping-particle&quot;:&quot;&quot;,&quot;non-dropping-particle&quot;:&quot;&quot;},{&quot;family&quot;:&quot;Crevecoeur&quot;,&quot;given&quot;:&quot;Yvel C.&quot;,&quot;parse-names&quot;:false,&quot;dropping-particle&quot;:&quot;&quot;,&quot;non-dropping-particle&quot;:&quot;&quot;},{&quot;family&quot;:&quot;Kapp&quot;,&quot;given&quot;:&quot;Sharon&quot;,&quot;parse-names&quot;:false,&quot;dropping-particle&quot;:&quot;&quot;,&quot;non-dropping-particle&quot;:&quot;&quot;}],&quot;container-title&quot;:&quot;Journal of Research on Educational Effectiveness&quot;,&quot;container-title-short&quot;:&quot;J. Res. Educ. Eff.&quot;,&quot;DOI&quot;:&quot;10.1080/19345741003592410&quot;,&quot;ISSN&quot;:&quot;1934-5747&quot;,&quot;issued&quot;:{&quot;date-parts&quot;:[[2010,3,30]]},&quot;page&quot;:&quot;93-120&quot;,&quot;issue&quot;:&quot;2&quot;,&quot;volume&quot;:&quot;3&quot;},&quot;isTemporary&quot;:false}]},{&quot;citationID&quot;:&quot;MENDELEY_CITATION_2977a836-d17c-49d6-9c31-cc6753c97d76&quot;,&quot;properties&quot;:{&quot;noteIndex&quot;:0},&quot;isEdited&quot;:false,&quot;manualOverride&quot;:{&quot;isManuallyOverridden&quot;:true,&quot;citeprocText&quot;:&quot;(Apthorp et al., 2012b)&quot;,&quot;manualOverrideText&quot;:&quot;&quot;},&quot;citationTag&quot;:&quot;MENDELEY_CITATION_v3_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&quot;,&quot;citationItems&quot;:[{&quot;id&quot;:&quot;acaa076e-7068-301a-a840-6aac424876c3&quot;,&quot;itemData&quot;:{&quot;type&quot;:&quot;article-journal&quot;,&quot;id&quot;:&quot;acaa076e-7068-301a-a840-6aac424876c3&quot;,&quot;title&quot;:&quot;Effects of a Supplemental Vocabulary Program on Word Knowledge and Passage Comprehension&quot;,&quot;author&quot;:[{&quot;family&quot;:&quot;Apthorp&quot;,&quot;given&quot;:&quot;Helen&quot;,&quot;parse-names&quot;:false,&quot;dropping-particle&quot;:&quot;&quot;,&quot;non-dropping-particle&quot;:&quot;&quot;},{&quot;family&quot;:&quot;Randel&quot;,&quot;given&quot;:&quot;Bruce&quot;,&quot;parse-names&quot;:false,&quot;dropping-particle&quot;:&quot;&quot;,&quot;non-dropping-particle&quot;:&quot;&quot;},{&quot;family&quot;:&quot;Cherasaro&quot;,&quot;given&quot;:&quot;Trudy&quot;,&quot;parse-names&quot;:false,&quot;dropping-particle&quot;:&quot;&quot;,&quot;non-dropping-particle&quot;:&quot;&quot;},{&quot;family&quot;:&quot;Clark&quot;,&quot;given&quot;:&quot;Tedra&quot;,&quot;parse-names&quot;:false,&quot;dropping-particle&quot;:&quot;&quot;,&quot;non-dropping-particle&quot;:&quot;&quot;},{&quot;family&quot;:&quot;McKeown&quot;,&quot;given&quot;:&quot;Margaret&quot;,&quot;parse-names&quot;:false,&quot;dropping-particle&quot;:&quot;&quot;,&quot;non-dropping-particle&quot;:&quot;&quot;},{&quot;family&quot;:&quot;Beck&quot;,&quot;given&quot;:&quot;Isabel&quot;,&quot;parse-names&quot;:false,&quot;dropping-particle&quot;:&quot;&quot;,&quot;non-dropping-particle&quot;:&quot;&quot;}],&quot;container-title&quot;:&quot;Journal of Research on Educational Effectiveness&quot;,&quot;container-title-short&quot;:&quot;J. Res. Educ. Eff.&quot;,&quot;DOI&quot;:&quot;10.1080/19345747.2012.660240&quot;,&quot;ISSN&quot;:&quot;1934-5747&quot;,&quot;issued&quot;:{&quot;date-parts&quot;:[[2012,4]]},&quot;page&quot;:&quot;160-188&quot;,&quot;issue&quot;:&quot;2&quot;,&quot;volume&quot;:&quot;5&quot;},&quot;isTemporary&quot;:false}]},{&quot;citationID&quot;:&quot;MENDELEY_CITATION_6412e27e-bdb1-44bc-9721-72672fed92f4&quot;,&quot;properties&quot;:{&quot;noteIndex&quot;:0},&quot;isEdited&quot;:false,&quot;manualOverride&quot;:{&quot;isManuallyOverridden&quot;:true,&quot;citeprocText&quot;:&quot;(Kuhn &amp;#38; Stahl, 2022b)&quot;,&quot;manualOverrideText&quot;:&quot;&quot;},&quot;citationTag&quot;:&quot;MENDELEY_CITATION_v3_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&quot;,&quot;citationItems&quot;:[{&quot;id&quot;:&quot;8070797d-5ceb-3989-a540-440d47b77101&quot;,&quot;itemData&quot;:{&quot;type&quot;:&quot;article-journal&quot;,&quot;id&quot;:&quot;8070797d-5ceb-3989-a540-440d47b77101&quot;,&quot;title&quot;:&quot;Teaching reading: Development and differentiation&quot;,&quot;author&quot;:[{&quot;family&quot;:&quot;Kuhn&quot;,&quot;given&quot;:&quot;Melanie R.&quot;,&quot;parse-names&quot;:false,&quot;dropping-particle&quot;:&quot;&quot;,&quot;non-dropping-particle&quot;:&quot;&quot;},{&quot;family&quot;:&quot;Stahl&quot;,&quot;given&quot;:&quot;Katherine A. Dougherty&quot;,&quot;parse-names&quot;:false,&quot;dropping-particle&quot;:&quot;&quot;,&quot;non-dropping-particle&quot;:&quot;&quot;}],&quot;container-title&quot;:&quot;Phi Delta Kappan&quot;,&quot;container-title-short&quot;:&quot;Phi Delta Kappan&quot;,&quot;DOI&quot;:&quot;10.1177/00317217221100007&quot;,&quot;ISSN&quot;:&quot;0031-7217&quot;,&quot;issued&quot;:{&quot;date-parts&quot;:[[2022,5,9]]},&quot;page&quot;:&quot;25-31&quot;,&quot;abstract&quot;:&quot;&lt;p&gt;Children’s development as readers is a complex and multifaceted process. Rather than emphasizing individual components of reading instruction, Melanie R. Kuhn and Katherine A. Dougherty Stahl argue that it is more effective to view the reading process as a reciprocal or interactive one in which readers’ development in one component of reading can support their growth in other components. Further, while some components need to be consistently emphasized (i.e., vocabulary, comprehension) across readers’ developmental path, others should be focused on at specific developmental moments (e.g., alphabet knowledge, phonemic awareness). The authors present a general overview of how readers develop and discuss how to flexibly design instruction to meet students’ needs, enhance student learning, and better ensure all students become skilled readers.&lt;/p&gt;&quot;,&quot;issue&quot;:&quot;8&quot;,&quot;volume&quot;:&quot;103&quot;},&quot;isTemporary&quot;:false}]},{&quot;citationID&quot;:&quot;MENDELEY_CITATION_b8d0477d-ba6f-4b38-982e-82f5126392c6&quot;,&quot;properties&quot;:{&quot;noteIndex&quot;:0},&quot;isEdited&quot;:false,&quot;manualOverride&quot;:{&quot;isManuallyOverridden&quot;:true,&quot;citeprocText&quot;:&quot;(Anderson &amp;#38; Freebody, 1981b)&quot;,&quot;manualOverrideText&quot;:&quot;&quot;},&quot;citationTag&quot;:&quot;MENDELEY_CITATION_v3_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&quot;,&quot;citationItems&quot;:[{&quot;id&quot;:&quot;9def7032-5800-32c3-9944-d105bc0b73d6&quot;,&quot;itemData&quot;:{&quot;type&quot;:&quot;chapter&quot;,&quot;id&quot;:&quot;9def7032-5800-32c3-9944-d105bc0b73d6&quot;,&quot;title&quot;:&quot;Vocabulary knowledge&quot;,&quot;author&quot;:[{&quot;family&quot;:&quot;Anderson&quot;,&quot;given&quot;:&quot;R, C&quot;,&quot;parse-names&quot;:false,&quot;dropping-particle&quot;:&quot;&quot;,&quot;non-dropping-particle&quot;:&quot;&quot;},{&quot;family&quot;:&quot;Freebody&quot;,&quot;given&quot;:&quot;P&quot;,&quot;parse-names&quot;:false,&quot;dropping-particle&quot;:&quot;&quot;,&quot;non-dropping-particle&quot;:&quot;&quot;}],&quot;container-title&quot;:&quot;Comprehension and teaching: Research reviews &quot;,&quot;issued&quot;:{&quot;date-parts&quot;:[[1981]]},&quot;publisher-place&quot;:&quot;Newark, DE:&quot;,&quot;page&quot;:&quot;77-117&quot;,&quot;edition&quot;:&quot;J. T. Guthrie&quot;,&quot;publisher&quot;:&quot; International Reading Association.&quot;,&quot;container-title-short&quot;:&quot;&quot;},&quot;isTemporary&quot;:false}]},{&quot;citationID&quot;:&quot;MENDELEY_CITATION_0a5a0787-2872-4f4b-9b68-952af015e016&quot;,&quot;properties&quot;:{&quot;noteIndex&quot;:0},&quot;isEdited&quot;:false,&quot;manualOverride&quot;:{&quot;isManuallyOverridden&quot;:false,&quot;citeprocText&quot;:&quot;(Munby, 1984)&quot;,&quot;manualOverrideText&quot;:&quot;&quot;},&quot;citationTag&quot;:&quot;MENDELEY_CITATION_v3_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&quot;,&quot;citationItems&quot;:[{&quot;id&quot;:&quot;cc7ddb0a-986f-3013-beca-d84384991d6c&quot;,&quot;itemData&quot;:{&quot;type&quot;:&quot;article-journal&quot;,&quot;id&quot;:&quot;cc7ddb0a-986f-3013-beca-d84384991d6c&quot;,&quot;title&quot;:&quot;A qualitative approach to the study of a teacher's beliefs&quot;,&quot;author&quot;:[{&quot;family&quot;:&quot;Munby&quot;,&quot;given&quot;:&quot;Hugh&quot;,&quot;parse-names&quot;:false,&quot;dropping-particle&quot;:&quot;&quot;,&quot;non-dropping-particle&quot;:&quot;&quot;}],&quot;container-title&quot;:&quot;Journal of Research in Science Teaching&quot;,&quot;container-title-short&quot;:&quot;J. Res. Sci. Teach.&quot;,&quot;DOI&quot;:&quot;10.1002/tea.3660210104&quot;,&quot;ISSN&quot;:&quot;0022-4308&quot;,&quot;issued&quot;:{&quot;date-parts&quot;:[[1984,1,18]]},&quot;page&quot;:&quot;27-38&quot;,&quot;abstract&quot;:&quot;&lt;p&gt; This article describes a qualitative study of the beliefs and principles of one science teacher. The study employs the Repertory Grid Technique of Kelly ( &lt;italic&gt;The psychology of personal constructs&lt;/italic&gt; , New York: Norton, 1955). This technique is illustrated thoroughly by the case study, and ample segments from an interview with the teacher concerned are provided. All relevant information obtained from working with this teacher is used to establish the dominant beliefs held by her. The significance of the study is argued within the framework of curriculum and instructional innovation and implementation. &lt;/p&gt;&quot;,&quot;issue&quot;:&quot;1&quot;,&quot;volume&quot;:&quot;21&quot;},&quot;isTemporary&quot;:false}]},{&quot;citationID&quot;:&quot;MENDELEY_CITATION_231d0b6e-9965-4260-9f93-3ce3b65053e2&quot;,&quot;properties&quot;:{&quot;noteIndex&quot;:0},&quot;isEdited&quot;:false,&quot;manualOverride&quot;:{&quot;isManuallyOverridden&quot;:true,&quot;citeprocText&quot;:&quot;(Mayring, 2023)&quot;,&quot;manualOverrideText&quot;:&quot;Mayring's (2023)&quot;},&quot;citationTag&quot;:&quot;MENDELEY_CITATION_v3_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&quot;,&quot;citationItems&quot;:[{&quot;id&quot;:&quot;917ed1b7-76e7-3239-96d5-e54e940278db&quot;,&quot;itemData&quot;:{&quot;type&quot;:&quot;chapter&quot;,&quot;id&quot;:&quot;917ed1b7-76e7-3239-96d5-e54e940278db&quot;,&quot;title&quot;:&quot;Qualitative content analysis&quot;,&quot;author&quot;:[{&quot;family&quot;:&quot;Mayring&quot;,&quot;given&quot;:&quot;Philipp A.E.&quot;,&quot;parse-names&quot;:false,&quot;dropping-particle&quot;:&quot;&quot;,&quot;non-dropping-particle&quot;:&quot;&quot;}],&quot;container-title&quot;:&quot;International Encyclopedia of Education(Fourth Edition)&quot;,&quot;DOI&quot;:&quot;10.1016/B978-0-12-818630-5.11031-0&quot;,&quot;issued&quot;:{&quot;date-parts&quot;:[[2023]]},&quot;page&quot;:&quot;314-322&quot;,&quot;publisher&quot;:&quot;Elsevier&quot;,&quot;container-title-short&quot;:&quot;&quot;},&quot;isTemporary&quot;:false}]},{&quot;citationID&quot;:&quot;MENDELEY_CITATION_35341a85-62ae-4c3e-a173-f3fdcc6218fe&quot;,&quot;properties&quot;:{&quot;noteIndex&quot;:0},&quot;isEdited&quot;:false,&quot;manualOverride&quot;:{&quot;isManuallyOverridden&quot;:true,&quot;citeprocText&quot;:&quot;(Miles et al., 2014)&quot;,&quot;manualOverrideText&quot;:&quot;(Miles et al., 2014).&quot;},&quot;citationTag&quot;:&quot;MENDELEY_CITATION_v3_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&quot;,&quot;citationItems&quot;:[{&quot;id&quot;:&quot;ca4fe5b6-1f9b-30b6-8d59-015b4ea00b92&quot;,&quot;itemData&quot;:{&quot;type&quot;:&quot;book&quot;,&quot;id&quot;:&quot;ca4fe5b6-1f9b-30b6-8d59-015b4ea00b92&quot;,&quot;title&quot;:&quot;Qualitative analysis&quot;,&quot;author&quot;:[{&quot;family&quot;:&quot;Miles&quot;,&quot;given&quot;:&quot;M, B&quot;,&quot;parse-names&quot;:false,&quot;dropping-particle&quot;:&quot;&quot;,&quot;non-dropping-particle&quot;:&quot;&quot;},{&quot;family&quot;:&quot;Huberman&quot;,&quot;given&quot;:&quot;A, M&quot;,&quot;parse-names&quot;:false,&quot;dropping-particle&quot;:&quot;&quot;,&quot;non-dropping-particle&quot;:&quot;&quot;},{&quot;family&quot;:&quot;Sladafia&quot;,&quot;given&quot;:&quot;J&quot;,&quot;parse-names&quot;:false,&quot;dropping-particle&quot;:&quot;&quot;,&quot;non-dropping-particle&quot;:&quot;&quot;}],&quot;issued&quot;:{&quot;date-parts&quot;:[[2014]]},&quot;number-of-pages&quot;:&quot;1-341&quot;,&quot;edition&quot;:&quot;3&quot;,&quot;publisher&quot;:&quot;SAGE&quot;,&quot;container-title-short&quot;:&quot;&quot;},&quot;isTemporary&quot;:false}]},{&quot;citationID&quot;:&quot;MENDELEY_CITATION_3a8a56ad-ee74-4b14-82b7-f8430b378fbb&quot;,&quot;properties&quot;:{&quot;noteIndex&quot;:0},&quot;isEdited&quot;:false,&quot;manualOverride&quot;:{&quot;isManuallyOverridden&quot;:true,&quot;citeprocText&quot;:&quot;(Miles et al., 2014)&quot;,&quot;manualOverrideText&quot;:&quot;&quot;},&quot;citationTag&quot;:&quot;MENDELEY_CITATION_v3_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&quot;,&quot;citationItems&quot;:[{&quot;id&quot;:&quot;ca4fe5b6-1f9b-30b6-8d59-015b4ea00b92&quot;,&quot;itemData&quot;:{&quot;type&quot;:&quot;book&quot;,&quot;id&quot;:&quot;ca4fe5b6-1f9b-30b6-8d59-015b4ea00b92&quot;,&quot;title&quot;:&quot;Qualitative analysis&quot;,&quot;author&quot;:[{&quot;family&quot;:&quot;Miles&quot;,&quot;given&quot;:&quot;M, B&quot;,&quot;parse-names&quot;:false,&quot;dropping-particle&quot;:&quot;&quot;,&quot;non-dropping-particle&quot;:&quot;&quot;},{&quot;family&quot;:&quot;Huberman&quot;,&quot;given&quot;:&quot;A, M&quot;,&quot;parse-names&quot;:false,&quot;dropping-particle&quot;:&quot;&quot;,&quot;non-dropping-particle&quot;:&quot;&quot;},{&quot;family&quot;:&quot;Sladafia&quot;,&quot;given&quot;:&quot;J&quot;,&quot;parse-names&quot;:false,&quot;dropping-particle&quot;:&quot;&quot;,&quot;non-dropping-particle&quot;:&quot;&quot;}],&quot;issued&quot;:{&quot;date-parts&quot;:[[2014]]},&quot;number-of-pages&quot;:&quot;1-341&quot;,&quot;edition&quot;:&quot;3&quot;,&quot;publisher&quot;:&quot;SAGE&quot;,&quot;container-title-short&quot;:&quot;&quot;},&quot;isTemporary&quot;:false}]},{&quot;citationID&quot;:&quot;MENDELEY_CITATION_a442e277-5adc-4b54-97bd-eac7c7aa9d94&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YTQ0MmUyNzctNWFkYy00YjU0LTk3YmQtZWFjN2M3YWE5ZDk0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6b446cc6-1ee7-46dc-beaa-ee62ff6b2c4f&quot;,&quot;properties&quot;:{&quot;noteIndex&quot;:0},&quot;isEdited&quot;:false,&quot;manualOverride&quot;:{&quot;isManuallyOverridden&quot;:false,&quot;citeprocText&quot;:&quot;(Patton, 2014)&quot;,&quot;manualOverrideText&quot;:&quot;&quot;},&quot;citationTag&quot;:&quot;MENDELEY_CITATION_v3_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&quot;,&quot;citationItems&quot;:[{&quot;id&quot;:&quot;39261de5-1966-38a5-804c-624efb3fb71a&quot;,&quot;itemData&quot;:{&quot;type&quot;:&quot;book&quot;,&quot;id&quot;:&quot;39261de5-1966-38a5-804c-624efb3fb71a&quot;,&quot;title&quot;:&quot;Qualitative research &amp; evaluation methods: Integrating theory and practice&quot;,&quot;author&quot;:[{&quot;family&quot;:&quot;Patton&quot;,&quot;given&quot;:&quot;M, Q&quot;,&quot;parse-names&quot;:false,&quot;dropping-particle&quot;:&quot;&quot;,&quot;non-dropping-particle&quot;:&quot;&quot;}],&quot;issued&quot;:{&quot;date-parts&quot;:[[2014]]},&quot;publisher&quot;:&quot;SAGE&quot;,&quot;container-title-short&quot;:&quot;&quot;},&quot;isTemporary&quot;:false}]},{&quot;citationID&quot;:&quot;MENDELEY_CITATION_d4a52736-5e8a-45b8-bc68-e282f0a44583&quot;,&quot;properties&quot;:{&quot;noteIndex&quot;:0},&quot;isEdited&quot;:false,&quot;manualOverride&quot;:{&quot;isManuallyOverridden&quot;:false,&quot;citeprocText&quot;:&quot;(Cohen et al., 2007)&quot;,&quot;manualOverrideText&quot;:&quot;&quot;},&quot;citationTag&quot;:&quot;MENDELEY_CITATION_v3_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&quot;,&quot;citationItems&quot;:[{&quot;id&quot;:&quot;a703cb28-efa2-3df1-9c19-c5430590f6ac&quot;,&quot;itemData&quot;:{&quot;type&quot;:&quot;book&quot;,&quot;id&quot;:&quot;a703cb28-efa2-3df1-9c19-c5430590f6ac&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07]]},&quot;edition&quot;:&quot;6&quot;,&quot;publisher&quot;:&quot;Routledge&quot;,&quot;container-title-short&quot;:&quot;&quot;},&quot;isTemporary&quot;:false}]},{&quot;citationID&quot;:&quot;MENDELEY_CITATION_82f1f1e4-5e86-49f5-8aa6-0f21db11cf26&quot;,&quot;properties&quot;:{&quot;noteIndex&quot;:0},&quot;isEdited&quot;:false,&quot;manualOverride&quot;:{&quot;isManuallyOverridden&quot;:true,&quot;citeprocText&quot;:&quot;(Cohen et al., 2007)&quot;,&quot;manualOverrideText&quot;:&quot;&quot;},&quot;citationItems&quot;:[{&quot;id&quot;:&quot;a703cb28-efa2-3df1-9c19-c5430590f6ac&quot;,&quot;itemData&quot;:{&quot;type&quot;:&quot;book&quot;,&quot;id&quot;:&quot;a703cb28-efa2-3df1-9c19-c5430590f6ac&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07]]},&quot;edition&quot;:&quot;6&quot;,&quot;publisher&quot;:&quot;Routledge&quot;,&quot;container-title-short&quot;:&quot;&quot;},&quot;isTemporary&quot;:false}],&quot;citationTag&quot;:&quot;MENDELEY_CITATION_v3_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Sx7ImZhbWlseSI6Ik1vcnJpc29uIiwiZ2l2ZW4iOiJLIiwicGFyc2UtbmFtZXMiOmZhbHNlLCJkcm9wcGluZy1wYXJ0aWNsZSI6IiIsIm5vbi1kcm9wcGluZy1wYXJ0aWNsZSI6IiJ9XSwiaXNzdWVkIjp7ImRhdGUtcGFydHMiOltbMjAwN11dfSwiZWRpdGlvbiI6IjYiLCJwdWJsaXNoZXIiOiJSb3V0bGVkZ2UiLCJjb250YWluZXItdGl0bGUtc2hvcnQiOiIifSwiaXNUZW1wb3JhcnkiOmZhbHNlfV19&quot;},{&quot;citationID&quot;:&quot;MENDELEY_CITATION_ca9e457c-eeda-4080-ade4-738cac0220a6&quot;,&quot;properties&quot;:{&quot;noteIndex&quot;:0},&quot;isEdited&quot;:false,&quot;manualOverride&quot;:{&quot;isManuallyOverridden&quot;:true,&quot;citeprocText&quot;:&quot;(Patton, 2014)&quot;,&quot;manualOverrideText&quot;:&quot;&quot;},&quot;citationTag&quot;:&quot;MENDELEY_CITATION_v3_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&quot;,&quot;citationItems&quot;:[{&quot;id&quot;:&quot;39261de5-1966-38a5-804c-624efb3fb71a&quot;,&quot;itemData&quot;:{&quot;type&quot;:&quot;book&quot;,&quot;id&quot;:&quot;39261de5-1966-38a5-804c-624efb3fb71a&quot;,&quot;title&quot;:&quot;Qualitative research &amp; evaluation methods: Integrating theory and practice&quot;,&quot;author&quot;:[{&quot;family&quot;:&quot;Patton&quot;,&quot;given&quot;:&quot;M, Q&quot;,&quot;parse-names&quot;:false,&quot;dropping-particle&quot;:&quot;&quot;,&quot;non-dropping-particle&quot;:&quot;&quot;}],&quot;issued&quot;:{&quot;date-parts&quot;:[[2014]]},&quot;publisher&quot;:&quot;SAGE&quot;,&quot;container-title-short&quot;:&quot;&quot;},&quot;isTemporary&quot;:false}]},{&quot;citationID&quot;:&quot;MENDELEY_CITATION_9a8b371b-76c3-4c67-8b3b-d8c5196d22ec&quot;,&quot;properties&quot;:{&quot;noteIndex&quot;:0},&quot;isEdited&quot;:false,&quot;manualOverride&quot;:{&quot;isManuallyOverridden&quot;:true,&quot;citeprocText&quot;:&quot;(Cohen et al., 2007)&quot;,&quot;manualOverrideText&quot;:&quot;&quot;},&quot;citationTag&quot;:&quot;MENDELEY_CITATION_v3_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&quot;,&quot;citationItems&quot;:[{&quot;id&quot;:&quot;a703cb28-efa2-3df1-9c19-c5430590f6ac&quot;,&quot;itemData&quot;:{&quot;type&quot;:&quot;book&quot;,&quot;id&quot;:&quot;a703cb28-efa2-3df1-9c19-c5430590f6ac&quot;,&quot;title&quot;:&quot;Research Methods in Education&quot;,&quot;author&quot;:[{&quot;family&quot;:&quot;Cohen&quot;,&quot;given&quot;:&quot;L&quot;,&quot;parse-names&quot;:false,&quot;dropping-particle&quot;:&quot;&quot;,&quot;non-dropping-particle&quot;:&quot;&quot;},{&quot;family&quot;:&quot;Manion&quot;,&quot;given&quot;:&quot;L&quot;,&quot;parse-names&quot;:false,&quot;dropping-particle&quot;:&quot;&quot;,&quot;non-dropping-particle&quot;:&quot;&quot;},{&quot;family&quot;:&quot;Morrison&quot;,&quot;given&quot;:&quot;K&quot;,&quot;parse-names&quot;:false,&quot;dropping-particle&quot;:&quot;&quot;,&quot;non-dropping-particle&quot;:&quot;&quot;}],&quot;issued&quot;:{&quot;date-parts&quot;:[[2007]]},&quot;edition&quot;:&quot;6&quot;,&quot;publisher&quot;:&quot;Routledge&quot;,&quot;container-title-short&quot;:&quot;&quot;},&quot;isTemporary&quot;:false}]},{&quot;citationID&quot;:&quot;MENDELEY_CITATION_74607dbe-e138-409c-99f4-1f68e134abcd&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NzQ2MDdkYmUtZTEzOC00MDljLTk5ZjQtMWY2OGUxMzRhYmNk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049a6a9c-2772-4513-976e-451c181f1d69&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MDQ5YTZhOWMtMjc3Mi00NTEzLTk3NmUtNDUxYzE4MWYxZDY5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a9d7677e-569f-4ea3-bf17-5261ea02d0af&quot;,&quot;properties&quot;:{&quot;noteIndex&quot;:0},&quot;isEdited&quot;:false,&quot;manualOverride&quot;:{&quot;isManuallyOverridden&quot;:false,&quot;citeprocText&quot;:&quot;(Mulatu &amp;#38; Regassa, 2022)&quot;,&quot;manualOverrideText&quot;:&quot;&quot;},&quot;citationTag&quot;:&quot;MENDELEY_CITATION_v3_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&quot;,&quot;citationItems&quot;:[{&quot;id&quot;:&quot;a63d1f76-1047-360f-a647-d9e9cd354d66&quot;,&quot;itemData&quot;:{&quot;type&quot;:&quot;article-journal&quot;,&quot;id&quot;:&quot;a63d1f76-1047-360f-a647-d9e9cd354d66&quot;,&quot;title&quot;:&quot;Teaching reading skills in EFL classes: Practice and procedures teachers use to help learners with low reading skills&quot;,&quot;author&quot;:[{&quot;family&quot;:&quot;Mulatu&quot;,&quot;given&quot;:&quot;Ermias&quot;,&quot;parse-names&quot;:false,&quot;dropping-particle&quot;:&quot;&quot;,&quot;non-dropping-particle&quot;:&quot;&quot;},{&quot;family&quot;:&quot;Regassa&quot;,&quot;given&quot;:&quot;Taye&quot;,&quot;parse-names&quot;:false,&quot;dropping-particle&quot;:&quot;&quot;,&quot;non-dropping-particle&quot;:&quot;&quot;}],&quot;container-title&quot;:&quot;Cogent Education&quot;,&quot;DOI&quot;:&quot;10.1080/2331186X.2022.2093493&quot;,&quot;ISSN&quot;:&quot;2331-186X&quot;,&quot;issued&quot;:{&quot;date-parts&quot;:[[2022,12,31]]},&quot;issue&quot;:&quot;1&quot;,&quot;volume&quot;:&quot;9&quot;,&quot;container-title-short&quot;:&quot;&quot;},&quot;isTemporary&quot;:false}]},{&quot;citationID&quot;:&quot;MENDELEY_CITATION_05a995f7-c9fc-4139-a170-f7c278a79415&quot;,&quot;properties&quot;:{&quot;noteIndex&quot;:0},&quot;isEdited&quot;:false,&quot;manualOverride&quot;:{&quot;isManuallyOverridden&quot;:false,&quot;citeprocText&quot;:&quot;(Cervetti et al., 2023)&quot;,&quot;manualOverrideText&quot;:&quot;&quot;},&quot;citationTag&quot;:&quot;MENDELEY_CITATION_v3_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&quot;,&quot;citationItems&quot;:[{&quot;id&quot;:&quot;bff4ec90-9e04-32a4-a8e5-ebc5fb923cac&quot;,&quot;itemData&quot;:{&quot;type&quot;:&quot;article-journal&quot;,&quot;id&quot;:&quot;bff4ec90-9e04-32a4-a8e5-ebc5fb923cac&quot;,&quot;title&quot;:&quot;Meta-Analysis Examining the Impact of Vocabulary Instruction on Vocabulary Knowledge and Skill&quot;,&quot;author&quot;:[{&quot;family&quot;:&quot;Cervetti&quot;,&quot;given&quot;:&quot;Gina N.&quot;,&quot;parse-names&quot;:false,&quot;dropping-particle&quot;:&quot;&quot;,&quot;non-dropping-particle&quot;:&quot;&quot;},{&quot;family&quot;:&quot;Fitzgerald&quot;,&quot;given&quot;:&quot;Miranda S.&quot;,&quot;parse-names&quot;:false,&quot;dropping-particle&quot;:&quot;&quot;,&quot;non-dropping-particle&quot;:&quot;&quot;},{&quot;family&quot;:&quot;Hiebert&quot;,&quot;given&quot;:&quot;Elfrieda H.&quot;,&quot;parse-names&quot;:false,&quot;dropping-particle&quot;:&quot;&quot;,&quot;non-dropping-particle&quot;:&quot;&quot;},{&quot;family&quot;:&quot;Hebert&quot;,&quot;given&quot;:&quot;Michael&quot;,&quot;parse-names&quot;:false,&quot;dropping-particle&quot;:&quot;&quot;,&quot;non-dropping-particle&quot;:&quot;&quot;}],&quot;container-title&quot;:&quot;Reading Psychology&quot;,&quot;container-title-short&quot;:&quot;Read. Psychol.&quot;,&quot;DOI&quot;:&quot;10.1080/02702711.2023.2179146&quot;,&quot;ISSN&quot;:&quot;0270-2711&quot;,&quot;issued&quot;:{&quot;date-parts&quot;:[[2023,8,18]]},&quot;page&quot;:&quot;672-709&quot;,&quot;issue&quot;:&quot;6&quot;,&quot;volume&quot;:&quot;44&quot;},&quot;isTemporary&quot;:false}]},{&quot;citationID&quot;:&quot;MENDELEY_CITATION_a16da826-ee6c-4453-8a1e-63f1a13a14fa&quot;,&quot;properties&quot;:{&quot;noteIndex&quot;:0},&quot;isEdited&quot;:false,&quot;manualOverride&quot;:{&quot;isManuallyOverridden&quot;:false,&quot;citeprocText&quot;:&quot;(Ben-Yehudah et al., 2019)&quot;,&quot;manualOverrideText&quot;:&quot;&quot;},&quot;citationTag&quot;:&quot;MENDELEY_CITATION_v3_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&quot;,&quot;citationItems&quot;:[{&quot;id&quot;:&quot;0bf26040-621e-34b0-b90f-7158629672b1&quot;,&quot;itemData&quot;:{&quot;type&quot;:&quot;article-journal&quot;,&quot;id&quot;:&quot;0bf26040-621e-34b0-b90f-7158629672b1&quot;,&quot;title&quot;:&quot;Chinese-English bilinguals transfer L1 lexical reading procedures and holistic orthographic coding to L2 English&quot;,&quot;author&quot;:[{&quot;family&quot;:&quot;Ben-Yehudah&quot;,&quot;given&quot;:&quot;Gal&quot;,&quot;parse-names&quot;:false,&quot;dropping-particle&quot;:&quot;&quot;,&quot;non-dropping-particle&quot;:&quot;&quot;},{&quot;family&quot;:&quot;Hirshorn&quot;,&quot;given&quot;:&quot;Elizabeth A.&quot;,&quot;parse-names&quot;:false,&quot;dropping-particle&quot;:&quot;&quot;,&quot;non-dropping-particle&quot;:&quot;&quot;},{&quot;family&quot;:&quot;Simcox&quot;,&quot;given&quot;:&quot;Travis&quot;,&quot;parse-names&quot;:false,&quot;dropping-particle&quot;:&quot;&quot;,&quot;non-dropping-particle&quot;:&quot;&quot;},{&quot;family&quot;:&quot;Perfetti&quot;,&quot;given&quot;:&quot;Charles A.&quot;,&quot;parse-names&quot;:false,&quot;dropping-particle&quot;:&quot;&quot;,&quot;non-dropping-particle&quot;:&quot;&quot;},{&quot;family&quot;:&quot;Fiez&quot;,&quot;given&quot;:&quot;Julie A.&quot;,&quot;parse-names&quot;:false,&quot;dropping-particle&quot;:&quot;&quot;,&quot;non-dropping-particle&quot;:&quot;&quot;}],&quot;container-title&quot;:&quot;Journal of Neurolinguistics&quot;,&quot;container-title-short&quot;:&quot;J. Neurolinguistics&quot;,&quot;DOI&quot;:&quot;10.1016/j.jneuroling.2018.01.002&quot;,&quot;ISSN&quot;:&quot;09116044&quot;,&quot;issued&quot;:{&quot;date-parts&quot;:[[2019,5]]},&quot;page&quot;:&quot;136-148&quot;,&quot;volume&quot;:&quot;50&quot;},&quot;isTemporary&quot;:false}]},{&quot;citationID&quot;:&quot;MENDELEY_CITATION_01ecbf71-b78b-415d-a58d-72c75fcb7c63&quot;,&quot;properties&quot;:{&quot;noteIndex&quot;:0},&quot;isEdited&quot;:false,&quot;manualOverride&quot;:{&quot;isManuallyOverridden&quot;:false,&quot;citeprocText&quot;:&quot;(Balota et al., 2007)&quot;,&quot;manualOverrideText&quot;:&quot;&quot;},&quot;citationTag&quot;:&quot;MENDELEY_CITATION_v3_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&quot;,&quot;citationItems&quot;:[{&quot;id&quot;:&quot;7d7c7b93-2b15-31a1-be55-d17a3fe1c91c&quot;,&quot;itemData&quot;:{&quot;type&quot;:&quot;article-journal&quot;,&quot;id&quot;:&quot;7d7c7b93-2b15-31a1-be55-d17a3fe1c91c&quot;,&quot;title&quot;:&quot;The English Lexicon Project&quot;,&quot;author&quot;:[{&quot;family&quot;:&quot;Balota&quot;,&quot;given&quot;:&quot;David A.&quot;,&quot;parse-names&quot;:false,&quot;dropping-particle&quot;:&quot;&quot;,&quot;non-dropping-particle&quot;:&quot;&quot;},{&quot;family&quot;:&quot;Yap&quot;,&quot;given&quot;:&quot;Melvin J.&quot;,&quot;parse-names&quot;:false,&quot;dropping-particle&quot;:&quot;&quot;,&quot;non-dropping-particle&quot;:&quot;&quot;},{&quot;family&quot;:&quot;Hutchison&quot;,&quot;given&quot;:&quot;Keith A.&quot;,&quot;parse-names&quot;:false,&quot;dropping-particle&quot;:&quot;&quot;,&quot;non-dropping-particle&quot;:&quot;&quot;},{&quot;family&quot;:&quot;Cortese&quot;,&quot;given&quot;:&quot;Michael J.&quot;,&quot;parse-names&quot;:false,&quot;dropping-particle&quot;:&quot;&quot;,&quot;non-dropping-particle&quot;:&quot;&quot;},{&quot;family&quot;:&quot;Kessler&quot;,&quot;given&quot;:&quot;Brett&quot;,&quot;parse-names&quot;:false,&quot;dropping-particle&quot;:&quot;&quot;,&quot;non-dropping-particle&quot;:&quot;&quot;},{&quot;family&quot;:&quot;Loftis&quot;,&quot;given&quot;:&quot;Bjorn&quot;,&quot;parse-names&quot;:false,&quot;dropping-particle&quot;:&quot;&quot;,&quot;non-dropping-particle&quot;:&quot;&quot;},{&quot;family&quot;:&quot;Neely&quot;,&quot;given&quot;:&quot;James H.&quot;,&quot;parse-names&quot;:false,&quot;dropping-particle&quot;:&quot;&quot;,&quot;non-dropping-particle&quot;:&quot;&quot;},{&quot;family&quot;:&quot;Nelson&quot;,&quot;given&quot;:&quot;Douglas L.&quot;,&quot;parse-names&quot;:false,&quot;dropping-particle&quot;:&quot;&quot;,&quot;non-dropping-particle&quot;:&quot;&quot;},{&quot;family&quot;:&quot;Simpson&quot;,&quot;given&quot;:&quot;Greg B.&quot;,&quot;parse-names&quot;:false,&quot;dropping-particle&quot;:&quot;&quot;,&quot;non-dropping-particle&quot;:&quot;&quot;},{&quot;family&quot;:&quot;Treiman&quot;,&quot;given&quot;:&quot;Rebecca&quot;,&quot;parse-names&quot;:false,&quot;dropping-particle&quot;:&quot;&quot;,&quot;non-dropping-particle&quot;:&quot;&quot;}],&quot;container-title&quot;:&quot;Behavior Research Methods&quot;,&quot;container-title-short&quot;:&quot;Behav. Res. Methods&quot;,&quot;DOI&quot;:&quot;10.3758/BF03193014&quot;,&quot;ISSN&quot;:&quot;1554-351X&quot;,&quot;issued&quot;:{&quot;date-parts&quot;:[[2007,8]]},&quot;page&quot;:&quot;445-459&quot;,&quot;issue&quot;:&quot;3&quot;,&quot;volume&quot;:&quot;39&quot;},&quot;isTemporary&quot;:false}]},{&quot;citationID&quot;:&quot;MENDELEY_CITATION_e6958b37-4390-46ec-a00d-8218e6315b40&quot;,&quot;properties&quot;:{&quot;noteIndex&quot;:0},&quot;isEdited&quot;:false,&quot;manualOverride&quot;:{&quot;isManuallyOverridden&quot;:false,&quot;citeprocText&quot;:&quot;(Bedilu &amp;#38; Degefu, 2025)&quot;,&quot;manualOverrideText&quot;:&quot;&quot;},&quot;citationTag&quot;:&quot;MENDELEY_CITATION_v3_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&quot;,&quot;citationItems&quot;:[{&quot;id&quot;:&quot;ea326b33-e72d-3ce6-a13c-8ed65728ad65&quot;,&quot;itemData&quot;:{&quot;type&quot;:&quot;article-journal&quot;,&quot;id&quot;:&quot;ea326b33-e72d-3ce6-a13c-8ed65728ad65&quot;,&quot;title&quot;:&quot;Exploring EFL teachers’ perceptions and classroom practices in teaching vocabulary to children: the case of lower grade English teachers in Ethiopia&quot;,&quot;author&quot;:[{&quot;family&quot;:&quot;Bedilu&quot;,&quot;given&quot;:&quot;Woldemariam Bezabih&quot;,&quot;parse-names&quot;:false,&quot;dropping-particle&quot;:&quot;&quot;,&quot;non-dropping-particle&quot;:&quot;&quot;},{&quot;family&quot;:&quot;Degefu&quot;,&quot;given&quot;:&quot;Hailu Wubshet&quot;,&quot;parse-names&quot;:false,&quot;dropping-particle&quot;:&quot;&quot;,&quot;non-dropping-particle&quot;:&quot;&quot;}],&quot;container-title&quot;:&quot;Education 3-13&quot;,&quot;container-title-short&quot;:&quot;Educ. 3 13&quot;,&quot;DOI&quot;:&quot;10.1080/03004279.2023.2205435&quot;,&quot;ISSN&quot;:&quot;0300-4279&quot;,&quot;issued&quot;:{&quot;date-parts&quot;:[[2025,4,3]]},&quot;page&quot;:&quot;469-481&quot;,&quot;issue&quot;:&quot;3&quot;,&quot;volume&quot;:&quot;53&quot;},&quot;isTemporary&quot;:false}]},{&quot;citationID&quot;:&quot;MENDELEY_CITATION_b6c3bea8-8490-4d5e-9420-a568133a7af5&quot;,&quot;properties&quot;:{&quot;noteIndex&quot;:0},&quot;isEdited&quot;:false,&quot;manualOverride&quot;:{&quot;isManuallyOverridden&quot;:false,&quot;citeprocText&quot;:&quot;(Hasan &amp;#38; Rahman, 2020)&quot;,&quot;manualOverrideText&quot;:&quot;&quot;},&quot;citationTag&quot;:&quot;MENDELEY_CITATION_v3_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&quot;,&quot;citationItems&quot;:[{&quot;id&quot;:&quot;1c269d68-abf0-3601-8087-b3fc21e80f5b&quot;,&quot;itemData&quot;:{&quot;type&quot;:&quot;article-journal&quot;,&quot;id&quot;:&quot;1c269d68-abf0-3601-8087-b3fc21e80f5b&quot;,&quot;title&quot;:&quot;Analytic relations versus syntagmatic and paradigmatic relations of vocabulary depth knowledge: Their correlation and prediction to academic reading comprehension of EFL learners&quot;,&quot;author&quot;:[{&quot;family&quot;:&quot;Hasan&quot;,&quot;given&quot;:&quot;Md Kamrul&quot;,&quot;parse-names&quot;:false,&quot;dropping-particle&quot;:&quot;&quot;,&quot;non-dropping-particle&quot;:&quot;&quot;},{&quot;family&quot;:&quot;Rahman&quot;,&quot;given&quot;:&quot;Mohammad Mosiur&quot;,&quot;parse-names&quot;:false,&quot;dropping-particle&quot;:&quot;&quot;,&quot;non-dropping-particle&quot;:&quot;&quot;}],&quot;container-title&quot;:&quot;Open Linguistics&quot;,&quot;container-title-short&quot;:&quot;Open Linguist.&quot;,&quot;DOI&quot;:&quot;10.1515/opli-2020-0024&quot;,&quot;ISSN&quot;:&quot;2300-9969&quot;,&quot;issued&quot;:{&quot;date-parts&quot;:[[2020,7,13]]},&quot;page&quot;:&quot;357-371&quot;,&quot;abstract&quot;:&quot;&lt;p&gt;The aims of the study were to examine the correlation and prediction of different dimensions of vocabulary depth knowledge to academic reading comprehension. Students were instructed to take part in four English-language proficiency tests voluntarily. The research was carried out, administering four instruments, word associates test, morphological knowledge test, and analytic relations test to measure the depth of vocabulary knowledge. In addition, a reading comprehension test that consisted of three reading passages by Longman Test of English as a Foreign Language was adopted and administered for the current study. The results highlighted that the analytic (part–whole) relations, which represented the depth of vocabulary knowledge had the highest correlation with academic reading comprehension in comparison with morphological knowledge and combined syntagmatic and paradigmatic relations, which represented word associates test. Of all the three independent variables, analytical relations made the most statistically significant unique contribution to the prediction of the outcome variable compared to word associates test and morphological knowledge. The present study suggests that the depth of vocabulary knowledge would have practical use for students and English teachers at tertiary level and further implications for lexical researchers.&lt;/p&gt;&quot;,&quot;issue&quot;:&quot;1&quot;,&quot;volume&quot;:&quot;6&quot;},&quot;isTemporary&quot;:false}]},{&quot;citationID&quot;:&quot;MENDELEY_CITATION_10ed2034-67db-41c7-a1fd-db7aff8d814b&quot;,&quot;properties&quot;:{&quot;noteIndex&quot;:0},&quot;isEdited&quot;:false,&quot;manualOverride&quot;:{&quot;isManuallyOverridden&quot;:false,&quot;citeprocText&quot;:&quot;(Alshehri &amp;#38; Zhang, 2022b)&quot;,&quot;manualOverrideText&quot;:&quot;&quot;},&quot;citationTag&quot;:&quot;MENDELEY_CITATION_v3_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&quot;,&quot;citationItems&quot;:[{&quot;id&quot;:&quot;cca60c3e-a30f-306d-8371-93098e7188df&quot;,&quot;itemData&quot;:{&quot;type&quot;:&quot;article-journal&quot;,&quot;id&quot;:&quot;cca60c3e-a30f-306d-8371-93098e7188df&quot;,&quot;title&quot;:&quot;The Lexical Basis of Second Language Reading Comprehension: From (Sub)Lexical Knowledge to Processing Efficiency&quot;,&quot;author&quot;:[{&quot;family&quot;:&quot;Alshehri&quot;,&quot;given&quot;:&quot;Mona G.&quot;,&quot;parse-names&quot;:false,&quot;dropping-particle&quot;:&quot;&quot;,&quot;non-dropping-particle&quot;:&quot;&quot;},{&quot;family&quot;:&quot;Zhang&quot;,&quot;given&quot;:&quot;Dongbo&quot;,&quot;parse-names&quot;:false,&quot;dropping-particle&quot;:&quot;&quot;,&quot;non-dropping-particle&quot;:&quot;&quot;}],&quot;container-title&quot;:&quot;Language Learning&quot;,&quot;container-title-short&quot;:&quot;Lang. Learn.&quot;,&quot;DOI&quot;:&quot;10.1111/lang.12478&quot;,&quot;ISSN&quot;:&quot;0023-8333&quot;,&quot;issued&quot;:{&quot;date-parts&quot;:[[2022,6,9]]},&quot;page&quot;:&quot;325-364&quot;,&quot;abstract&quot;:&quot;&lt;p&gt;This study compared how distinct lexical competences, including lexical knowledge as well as processing skills at both word/lexical and sublexical/morphological levels, collectively and relatively predict reading comprehension in adult learners of English as a foreign language (EFL). The participants were 220 Arabic‐speaking EFL learners in a Saudi university. A battery of paper‐ and computer‐based tests was administered to measure the participants’ lexical competences, reading comprehension ability, and working memory. Hierarchical regression analyses revealed that over and above working memory, both lexical and sublexical knowledge were significant and unique predictors of reading comprehension, and sublexical processing efficiency, as opposed to lexical processing efficiency, predicted reading comprehension significantly. In addition, among the measured lexical competences, lexical knowledge was the strongest predictor, and the two knowledge variables collectively had a far greater influence on reading comprehension than did the two processing efficiency variables. These findings are discussed in light of the lexical basis of text comprehension.&lt;/p&gt;&quot;,&quot;issue&quot;:&quot;2&quot;,&quot;volume&quot;:&quot;72&quot;},&quot;isTemporary&quot;:false}]},{&quot;citationID&quot;:&quot;MENDELEY_CITATION_00dfc622-6db1-41cd-9348-a1002262c11c&quot;,&quot;properties&quot;:{&quot;noteIndex&quot;:0},&quot;isEdited&quot;:false,&quot;manualOverride&quot;:{&quot;isManuallyOverridden&quot;:false,&quot;citeprocText&quot;:&quot;(Sadoski &amp;#38; Lawrence, 2023b)&quot;,&quot;manualOverrideText&quot;:&quot;&quot;},&quot;citationTag&quot;:&quot;MENDELEY_CITATION_v3_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&quot;,&quot;citationItems&quot;:[{&quot;id&quot;:&quot;08ed3d31-e4d9-32ae-91e8-66b90da129b7&quot;,&quot;itemData&quot;:{&quot;type&quot;:&quot;article-journal&quot;,&quot;id&quot;:&quot;08ed3d31-e4d9-32ae-91e8-66b90da129b7&quot;,&quot;title&quot;:&quot;Abstract Vocabulary Development: Embodied Theory and Practice&quot;,&quot;author&quot;:[{&quot;family&quot;:&quot;Sadoski&quot;,&quot;given&quot;:&quot;Mark&quot;,&quot;parse-names&quot;:false,&quot;dropping-particle&quot;:&quot;&quot;,&quot;non-dropping-particle&quot;:&quot;&quot;},{&quot;family&quot;:&quot;Lawrence&quot;,&quot;given&quot;:&quot;Beth&quot;,&quot;parse-names&quot;:false,&quot;dropping-particle&quot;:&quot;&quot;,&quot;non-dropping-particle&quot;:&quot;&quot;}],&quot;container-title&quot;:&quot;Educational Psychology Review&quot;,&quot;container-title-short&quot;:&quot;Educ. Psychol. Rev.&quot;,&quot;DOI&quot;:&quot;10.1007/s10648-023-09802-9&quot;,&quot;ISSN&quot;:&quot;1040-726X&quot;,&quot;issued&quot;:{&quot;date-parts&quot;:[[2023,9,15]]},&quot;page&quot;:&quot;84&quot;,&quot;issue&quot;:&quot;3&quot;,&quot;volume&quot;:&quot;35&quot;},&quot;isTemporary&quot;:false}]},{&quot;citationID&quot;:&quot;MENDELEY_CITATION_3114bd40-704f-427c-a738-cdb3d6e89c55&quot;,&quot;properties&quot;:{&quot;noteIndex&quot;:0},&quot;isEdited&quot;:false,&quot;manualOverride&quot;:{&quot;isManuallyOverridden&quot;:false,&quot;citeprocText&quot;:&quot;(Pedonti et al., 2025)&quot;,&quot;manualOverrideText&quot;:&quot;&quot;},&quot;citationTag&quot;:&quot;MENDELEY_CITATION_v3_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&quot;,&quot;citationItems&quot;:[{&quot;id&quot;:&quot;f96d3379-1ce6-3182-824e-fa371df95d2d&quot;,&quot;itemData&quot;:{&quot;type&quot;:&quot;article-journal&quot;,&quot;id&quot;:&quot;f96d3379-1ce6-3182-824e-fa371df95d2d&quot;,&quot;title&quot;:&quot;Impacts of a Teacher-Delivered Reading Intervention on Word-Level Fluency for Early Elementary Students at Risk for Reading Difficulties&quot;,&quot;author&quot;:[{&quot;family&quot;:&quot;Pedonti&quot;,&quot;given&quot;:&quot;Sarah F.&quot;,&quot;parse-names&quot;:false,&quot;dropping-particle&quot;:&quot;&quot;,&quot;non-dropping-particle&quot;:&quot;&quot;},{&quot;family&quot;:&quot;Bratsch-Hines&quot;,&quot;given&quot;:&quot;Mary&quot;,&quot;parse-names&quot;:false,&quot;dropping-particle&quot;:&quot;&quot;,&quot;non-dropping-particle&quot;:&quot;&quot;},{&quot;family&quot;:&quot;McIntyre&quot;,&quot;given&quot;:&quot;Nancy S.&quot;,&quot;parse-names&quot;:false,&quot;dropping-particle&quot;:&quot;&quot;,&quot;non-dropping-particle&quot;:&quot;&quot;},{&quot;family&quot;:&quot;Aiken&quot;,&quot;given&quot;:&quot;Heather&quot;,&quot;parse-names&quot;:false,&quot;dropping-particle&quot;:&quot;&quot;,&quot;non-dropping-particle&quot;:&quot;&quot;}],&quot;container-title&quot;:&quot;Reading &amp; Writing Quarterly&quot;,&quot;DOI&quot;:&quot;10.1080/10573569.2024.2420943&quot;,&quot;ISSN&quot;:&quot;1057-3569&quot;,&quot;issued&quot;:{&quot;date-parts&quot;:[[2025,5,4]]},&quot;page&quot;:&quot;251-269&quot;,&quot;issue&quot;:&quot;3&quot;,&quot;volume&quot;:&quot;41&quot;,&quot;container-title-short&quot;:&quot;&quot;},&quot;isTemporary&quot;:false}]},{&quot;citationID&quot;:&quot;MENDELEY_CITATION_866b48ec-7932-4df9-ac72-b9c31ac9a8c2&quot;,&quot;properties&quot;:{&quot;noteIndex&quot;:0},&quot;isEdited&quot;:false,&quot;manualOverride&quot;:{&quot;isManuallyOverridden&quot;:false,&quot;citeprocText&quot;:&quot;(Wyse &amp;#38; Bradbury, 2022)&quot;,&quot;manualOverrideText&quot;:&quot;&quot;},&quot;citationTag&quot;:&quot;MENDELEY_CITATION_v3_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&quot;,&quot;citationItems&quot;:[{&quot;id&quot;:&quot;fa072475-5387-350b-a3df-8fd1f0eaa7cf&quot;,&quot;itemData&quot;:{&quot;type&quot;:&quot;article-journal&quot;,&quot;id&quot;:&quot;fa072475-5387-350b-a3df-8fd1f0eaa7cf&quot;,&quot;title&quot;:&quot;Reading wars or reading reconciliation? A critical examination of robust research evidence, curriculum policy and teachers' practices for teaching phonics and reading&quot;,&quot;author&quot;:[{&quot;family&quot;:&quot;Wyse&quot;,&quot;given&quot;:&quot;Dominic&quot;,&quot;parse-names&quot;:false,&quot;dropping-particle&quot;:&quot;&quot;,&quot;non-dropping-particle&quot;:&quot;&quot;},{&quot;family&quot;:&quot;Bradbury&quot;,&quot;given&quot;:&quot;Alice&quot;,&quot;parse-names&quot;:false,&quot;dropping-particle&quot;:&quot;&quot;,&quot;non-dropping-particle&quot;:&quot;&quot;}],&quot;container-title&quot;:&quot;Review of Education&quot;,&quot;DOI&quot;:&quot;10.1002/rev3.3314&quot;,&quot;ISSN&quot;:&quot;2049-6613&quot;,&quot;issued&quot;:{&quot;date-parts&quot;:[[2022,4,18]]},&quot;issue&quot;:&quot;1&quot;,&quot;volume&quot;:&quot;10&quot;,&quot;container-title-short&quot;:&quot;&quot;},&quot;isTemporary&quot;:false}]},{&quot;citationID&quot;:&quot;MENDELEY_CITATION_dbccbace-1293-4985-993e-ce3077dbc64e&quot;,&quot;properties&quot;:{&quot;noteIndex&quot;:0},&quot;isEdited&quot;:false,&quot;manualOverride&quot;:{&quot;isManuallyOverridden&quot;:true,&quot;citeprocText&quot;:&quot;(Wyse &amp;#38; Bradbury, 2022)&quot;,&quot;manualOverrideText&quot;:&quot;&quot;},&quot;citationTag&quot;:&quot;MENDELEY_CITATION_v3_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&quot;,&quot;citationItems&quot;:[{&quot;id&quot;:&quot;fa072475-5387-350b-a3df-8fd1f0eaa7cf&quot;,&quot;itemData&quot;:{&quot;type&quot;:&quot;article-journal&quot;,&quot;id&quot;:&quot;fa072475-5387-350b-a3df-8fd1f0eaa7cf&quot;,&quot;title&quot;:&quot;Reading wars or reading reconciliation? A critical examination of robust research evidence, curriculum policy and teachers' practices for teaching phonics and reading&quot;,&quot;author&quot;:[{&quot;family&quot;:&quot;Wyse&quot;,&quot;given&quot;:&quot;Dominic&quot;,&quot;parse-names&quot;:false,&quot;dropping-particle&quot;:&quot;&quot;,&quot;non-dropping-particle&quot;:&quot;&quot;},{&quot;family&quot;:&quot;Bradbury&quot;,&quot;given&quot;:&quot;Alice&quot;,&quot;parse-names&quot;:false,&quot;dropping-particle&quot;:&quot;&quot;,&quot;non-dropping-particle&quot;:&quot;&quot;}],&quot;container-title&quot;:&quot;Review of Education&quot;,&quot;DOI&quot;:&quot;10.1002/rev3.3314&quot;,&quot;ISSN&quot;:&quot;2049-6613&quot;,&quot;issued&quot;:{&quot;date-parts&quot;:[[2022,4,18]]},&quot;issue&quot;:&quot;1&quot;,&quot;volume&quot;:&quot;10&quot;,&quot;container-title-short&quot;:&quot;&quot;},&quot;isTemporary&quot;:false}]},{&quot;citationID&quot;:&quot;MENDELEY_CITATION_76be6148-84e8-43ac-a973-c8836c46dc5a&quot;,&quot;properties&quot;:{&quot;noteIndex&quot;:0},&quot;isEdited&quot;:false,&quot;manualOverride&quot;:{&quot;isManuallyOverridden&quot;:true,&quot;citeprocText&quot;:&quot;(Mulatu &amp;#38; Regassa, 2022)&quot;,&quot;manualOverrideText&quot;:&quot;&quot;},&quot;citationTag&quot;:&quot;MENDELEY_CITATION_v3_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&quot;,&quot;citationItems&quot;:[{&quot;id&quot;:&quot;a63d1f76-1047-360f-a647-d9e9cd354d66&quot;,&quot;itemData&quot;:{&quot;type&quot;:&quot;article-journal&quot;,&quot;id&quot;:&quot;a63d1f76-1047-360f-a647-d9e9cd354d66&quot;,&quot;title&quot;:&quot;Teaching reading skills in EFL classes: Practice and procedures teachers use to help learners with low reading skills&quot;,&quot;author&quot;:[{&quot;family&quot;:&quot;Mulatu&quot;,&quot;given&quot;:&quot;Ermias&quot;,&quot;parse-names&quot;:false,&quot;dropping-particle&quot;:&quot;&quot;,&quot;non-dropping-particle&quot;:&quot;&quot;},{&quot;family&quot;:&quot;Regassa&quot;,&quot;given&quot;:&quot;Taye&quot;,&quot;parse-names&quot;:false,&quot;dropping-particle&quot;:&quot;&quot;,&quot;non-dropping-particle&quot;:&quot;&quot;}],&quot;container-title&quot;:&quot;Cogent Education&quot;,&quot;DOI&quot;:&quot;10.1080/2331186X.2022.2093493&quot;,&quot;ISSN&quot;:&quot;2331-186X&quot;,&quot;issued&quot;:{&quot;date-parts&quot;:[[2022,12,31]]},&quot;issue&quot;:&quot;1&quot;,&quot;volume&quot;:&quot;9&quot;,&quot;container-title-short&quot;:&quot;&quot;},&quot;isTemporary&quot;:false}]},{&quot;citationID&quot;:&quot;MENDELEY_CITATION_a893ebbd-4910-4a9e-8071-c02e5f8c6ef1&quot;,&quot;properties&quot;:{&quot;noteIndex&quot;:0},&quot;isEdited&quot;:false,&quot;manualOverride&quot;:{&quot;isManuallyOverridden&quot;:true,&quot;citeprocText&quot;:&quot;(Cervetti et al., 2023)&quot;,&quot;manualOverrideText&quot;:&quot;&quot;},&quot;citationTag&quot;:&quot;MENDELEY_CITATION_v3_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&quot;,&quot;citationItems&quot;:[{&quot;id&quot;:&quot;bff4ec90-9e04-32a4-a8e5-ebc5fb923cac&quot;,&quot;itemData&quot;:{&quot;type&quot;:&quot;article-journal&quot;,&quot;id&quot;:&quot;bff4ec90-9e04-32a4-a8e5-ebc5fb923cac&quot;,&quot;title&quot;:&quot;Meta-Analysis Examining the Impact of Vocabulary Instruction on Vocabulary Knowledge and Skill&quot;,&quot;author&quot;:[{&quot;family&quot;:&quot;Cervetti&quot;,&quot;given&quot;:&quot;Gina N.&quot;,&quot;parse-names&quot;:false,&quot;dropping-particle&quot;:&quot;&quot;,&quot;non-dropping-particle&quot;:&quot;&quot;},{&quot;family&quot;:&quot;Fitzgerald&quot;,&quot;given&quot;:&quot;Miranda S.&quot;,&quot;parse-names&quot;:false,&quot;dropping-particle&quot;:&quot;&quot;,&quot;non-dropping-particle&quot;:&quot;&quot;},{&quot;family&quot;:&quot;Hiebert&quot;,&quot;given&quot;:&quot;Elfrieda H.&quot;,&quot;parse-names&quot;:false,&quot;dropping-particle&quot;:&quot;&quot;,&quot;non-dropping-particle&quot;:&quot;&quot;},{&quot;family&quot;:&quot;Hebert&quot;,&quot;given&quot;:&quot;Michael&quot;,&quot;parse-names&quot;:false,&quot;dropping-particle&quot;:&quot;&quot;,&quot;non-dropping-particle&quot;:&quot;&quot;}],&quot;container-title&quot;:&quot;Reading Psychology&quot;,&quot;container-title-short&quot;:&quot;Read. Psychol.&quot;,&quot;DOI&quot;:&quot;10.1080/02702711.2023.2179146&quot;,&quot;ISSN&quot;:&quot;0270-2711&quot;,&quot;issued&quot;:{&quot;date-parts&quot;:[[2023,8,18]]},&quot;page&quot;:&quot;672-709&quot;,&quot;issue&quot;:&quot;6&quot;,&quot;volume&quot;:&quot;44&quot;},&quot;isTemporary&quot;:false}]},{&quot;citationID&quot;:&quot;MENDELEY_CITATION_0cb9e3b3-3253-462d-9918-08f60de44369&quot;,&quot;properties&quot;:{&quot;noteIndex&quot;:0},&quot;isEdited&quot;:false,&quot;manualOverride&quot;:{&quot;isManuallyOverridden&quot;:true,&quot;citeprocText&quot;:&quot;(Balota et al., 2007)&quot;,&quot;manualOverrideText&quot;:&quot;&quot;},&quot;citationTag&quot;:&quot;MENDELEY_CITATION_v3_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&quot;,&quot;citationItems&quot;:[{&quot;id&quot;:&quot;7d7c7b93-2b15-31a1-be55-d17a3fe1c91c&quot;,&quot;itemData&quot;:{&quot;type&quot;:&quot;article-journal&quot;,&quot;id&quot;:&quot;7d7c7b93-2b15-31a1-be55-d17a3fe1c91c&quot;,&quot;title&quot;:&quot;The English Lexicon Project&quot;,&quot;author&quot;:[{&quot;family&quot;:&quot;Balota&quot;,&quot;given&quot;:&quot;David A.&quot;,&quot;parse-names&quot;:false,&quot;dropping-particle&quot;:&quot;&quot;,&quot;non-dropping-particle&quot;:&quot;&quot;},{&quot;family&quot;:&quot;Yap&quot;,&quot;given&quot;:&quot;Melvin J.&quot;,&quot;parse-names&quot;:false,&quot;dropping-particle&quot;:&quot;&quot;,&quot;non-dropping-particle&quot;:&quot;&quot;},{&quot;family&quot;:&quot;Hutchison&quot;,&quot;given&quot;:&quot;Keith A.&quot;,&quot;parse-names&quot;:false,&quot;dropping-particle&quot;:&quot;&quot;,&quot;non-dropping-particle&quot;:&quot;&quot;},{&quot;family&quot;:&quot;Cortese&quot;,&quot;given&quot;:&quot;Michael J.&quot;,&quot;parse-names&quot;:false,&quot;dropping-particle&quot;:&quot;&quot;,&quot;non-dropping-particle&quot;:&quot;&quot;},{&quot;family&quot;:&quot;Kessler&quot;,&quot;given&quot;:&quot;Brett&quot;,&quot;parse-names&quot;:false,&quot;dropping-particle&quot;:&quot;&quot;,&quot;non-dropping-particle&quot;:&quot;&quot;},{&quot;family&quot;:&quot;Loftis&quot;,&quot;given&quot;:&quot;Bjorn&quot;,&quot;parse-names&quot;:false,&quot;dropping-particle&quot;:&quot;&quot;,&quot;non-dropping-particle&quot;:&quot;&quot;},{&quot;family&quot;:&quot;Neely&quot;,&quot;given&quot;:&quot;James H.&quot;,&quot;parse-names&quot;:false,&quot;dropping-particle&quot;:&quot;&quot;,&quot;non-dropping-particle&quot;:&quot;&quot;},{&quot;family&quot;:&quot;Nelson&quot;,&quot;given&quot;:&quot;Douglas L.&quot;,&quot;parse-names&quot;:false,&quot;dropping-particle&quot;:&quot;&quot;,&quot;non-dropping-particle&quot;:&quot;&quot;},{&quot;family&quot;:&quot;Simpson&quot;,&quot;given&quot;:&quot;Greg B.&quot;,&quot;parse-names&quot;:false,&quot;dropping-particle&quot;:&quot;&quot;,&quot;non-dropping-particle&quot;:&quot;&quot;},{&quot;family&quot;:&quot;Treiman&quot;,&quot;given&quot;:&quot;Rebecca&quot;,&quot;parse-names&quot;:false,&quot;dropping-particle&quot;:&quot;&quot;,&quot;non-dropping-particle&quot;:&quot;&quot;}],&quot;container-title&quot;:&quot;Behavior Research Methods&quot;,&quot;container-title-short&quot;:&quot;Behav. Res. Methods&quot;,&quot;DOI&quot;:&quot;10.3758/BF03193014&quot;,&quot;ISSN&quot;:&quot;1554-351X&quot;,&quot;issued&quot;:{&quot;date-parts&quot;:[[2007,8]]},&quot;page&quot;:&quot;445-459&quot;,&quot;issue&quot;:&quot;3&quot;,&quot;volume&quot;:&quot;39&quot;},&quot;isTemporary&quot;:false}]},{&quot;citationID&quot;:&quot;MENDELEY_CITATION_fa8ed9de-348e-4142-97eb-e33012e5f202&quot;,&quot;properties&quot;:{&quot;noteIndex&quot;:0},&quot;isEdited&quot;:false,&quot;manualOverride&quot;:{&quot;isManuallyOverridden&quot;:true,&quot;citeprocText&quot;:&quot;(Bedilu &amp;#38; Degefu, 2025)&quot;,&quot;manualOverrideText&quot;:&quot;&quot;},&quot;citationTag&quot;:&quot;MENDELEY_CITATION_v3_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&quot;,&quot;citationItems&quot;:[{&quot;id&quot;:&quot;ea326b33-e72d-3ce6-a13c-8ed65728ad65&quot;,&quot;itemData&quot;:{&quot;type&quot;:&quot;article-journal&quot;,&quot;id&quot;:&quot;ea326b33-e72d-3ce6-a13c-8ed65728ad65&quot;,&quot;title&quot;:&quot;Exploring EFL teachers’ perceptions and classroom practices in teaching vocabulary to children: the case of lower grade English teachers in Ethiopia&quot;,&quot;author&quot;:[{&quot;family&quot;:&quot;Bedilu&quot;,&quot;given&quot;:&quot;Woldemariam Bezabih&quot;,&quot;parse-names&quot;:false,&quot;dropping-particle&quot;:&quot;&quot;,&quot;non-dropping-particle&quot;:&quot;&quot;},{&quot;family&quot;:&quot;Degefu&quot;,&quot;given&quot;:&quot;Hailu Wubshet&quot;,&quot;parse-names&quot;:false,&quot;dropping-particle&quot;:&quot;&quot;,&quot;non-dropping-particle&quot;:&quot;&quot;}],&quot;container-title&quot;:&quot;Education 3-13&quot;,&quot;container-title-short&quot;:&quot;Educ. 3 13&quot;,&quot;DOI&quot;:&quot;10.1080/03004279.2023.2205435&quot;,&quot;ISSN&quot;:&quot;0300-4279&quot;,&quot;issued&quot;:{&quot;date-parts&quot;:[[2025,4,3]]},&quot;page&quot;:&quot;469-481&quot;,&quot;issue&quot;:&quot;3&quot;,&quot;volume&quot;:&quot;53&quot;},&quot;isTemporary&quot;:false}]},{&quot;citationID&quot;:&quot;MENDELEY_CITATION_e1d59cff-db9d-4b43-b690-26faf51fafc3&quot;,&quot;properties&quot;:{&quot;noteIndex&quot;:0},&quot;isEdited&quot;:false,&quot;manualOverride&quot;:{&quot;isManuallyOverridden&quot;:true,&quot;citeprocText&quot;:&quot;(Alshehri &amp;#38; Zhang, 2022b)&quot;,&quot;manualOverrideText&quot;:&quot;&quot;},&quot;citationTag&quot;:&quot;MENDELEY_CITATION_v3_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&quot;,&quot;citationItems&quot;:[{&quot;id&quot;:&quot;cca60c3e-a30f-306d-8371-93098e7188df&quot;,&quot;itemData&quot;:{&quot;type&quot;:&quot;article-journal&quot;,&quot;id&quot;:&quot;cca60c3e-a30f-306d-8371-93098e7188df&quot;,&quot;title&quot;:&quot;The Lexical Basis of Second Language Reading Comprehension: From (Sub)Lexical Knowledge to Processing Efficiency&quot;,&quot;author&quot;:[{&quot;family&quot;:&quot;Alshehri&quot;,&quot;given&quot;:&quot;Mona G.&quot;,&quot;parse-names&quot;:false,&quot;dropping-particle&quot;:&quot;&quot;,&quot;non-dropping-particle&quot;:&quot;&quot;},{&quot;family&quot;:&quot;Zhang&quot;,&quot;given&quot;:&quot;Dongbo&quot;,&quot;parse-names&quot;:false,&quot;dropping-particle&quot;:&quot;&quot;,&quot;non-dropping-particle&quot;:&quot;&quot;}],&quot;container-title&quot;:&quot;Language Learning&quot;,&quot;container-title-short&quot;:&quot;Lang. Learn.&quot;,&quot;DOI&quot;:&quot;10.1111/lang.12478&quot;,&quot;ISSN&quot;:&quot;0023-8333&quot;,&quot;issued&quot;:{&quot;date-parts&quot;:[[2022,6,9]]},&quot;page&quot;:&quot;325-364&quot;,&quot;abstract&quot;:&quot;&lt;p&gt;This study compared how distinct lexical competences, including lexical knowledge as well as processing skills at both word/lexical and sublexical/morphological levels, collectively and relatively predict reading comprehension in adult learners of English as a foreign language (EFL). The participants were 220 Arabic‐speaking EFL learners in a Saudi university. A battery of paper‐ and computer‐based tests was administered to measure the participants’ lexical competences, reading comprehension ability, and working memory. Hierarchical regression analyses revealed that over and above working memory, both lexical and sublexical knowledge were significant and unique predictors of reading comprehension, and sublexical processing efficiency, as opposed to lexical processing efficiency, predicted reading comprehension significantly. In addition, among the measured lexical competences, lexical knowledge was the strongest predictor, and the two knowledge variables collectively had a far greater influence on reading comprehension than did the two processing efficiency variables. These findings are discussed in light of the lexical basis of text comprehension.&lt;/p&gt;&quot;,&quot;issue&quot;:&quot;2&quot;,&quot;volume&quot;:&quot;72&quot;},&quot;isTemporary&quot;:false}]},{&quot;citationID&quot;:&quot;MENDELEY_CITATION_57752694-00c5-4968-b291-59f9c1623f35&quot;,&quot;properties&quot;:{&quot;noteIndex&quot;:0},&quot;isEdited&quot;:false,&quot;manualOverride&quot;:{&quot;isManuallyOverridden&quot;:true,&quot;citeprocText&quot;:&quot;(Stahl &amp;#38; Fairbanks, 1986b)&quot;,&quot;manualOverrideText&quot;:&quot;&quot;},&quot;citationTag&quot;:&quot;MENDELEY_CITATION_v3_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&quot;,&quot;citationItems&quot;:[{&quot;id&quot;:&quot;1440389f-928e-380b-9aa5-4d49329ac3f3&quot;,&quot;itemData&quot;:{&quot;type&quot;:&quot;article-journal&quot;,&quot;id&quot;:&quot;1440389f-928e-380b-9aa5-4d49329ac3f3&quot;,&quot;title&quot;:&quot;The Effects of Vocabulary Instruction: A Model-Based Meta-Analysis&quot;,&quot;author&quot;:[{&quot;family&quot;:&quot;Stahl&quot;,&quot;given&quot;:&quot;Steven A.&quot;,&quot;parse-names&quot;:false,&quot;dropping-particle&quot;:&quot;&quot;,&quot;non-dropping-particle&quot;:&quot;&quot;},{&quot;family&quot;:&quot;Fairbanks&quot;,&quot;given&quot;:&quot;Marilyn M.&quot;,&quot;parse-names&quot;:false,&quot;dropping-particle&quot;:&quot;&quot;,&quot;non-dropping-particle&quot;:&quot;&quot;}],&quot;container-title&quot;:&quot;Review of Educational Research&quot;,&quot;container-title-short&quot;:&quot;Rev. Educ. Res.&quot;,&quot;DOI&quot;:&quot;10.3102/00346543056001072&quot;,&quot;ISSN&quot;:&quot;0034-6543&quot;,&quot;issued&quot;:{&quot;date-parts&quot;:[[1986,3,1]]},&quot;page&quot;:&quot;72-110&quot;,&quot;abstract&quot;:&quot;&lt;p&gt;This paper reports a meta-analysis of studies concerned with the effects of vocabulary instruction on the learning of word meanings and on comprehension. This analysis was used to examine two questions: Does vocabulary instruction have a significant effect on children’s comprehension of text? What types of vocabulary instruction are most effective? In response to the first question, a mean effect size of .97 could be attributed to vocabulary instruction for comprehension of passages containing taught words and of .30 for global measures of comprehension, both of which are significantly different from zero. For the second question, it was suggested that the most effective vocabulary teaching methods included both definitional and contextual information in their programs, involved the students in deeper processing, and gave the students more than one or two exposures to the to-be-learned words. In addition, the mnemonic keyword method was found to have reliable effects on recall of definitions and sentence comprehension.&lt;/p&gt;&quot;,&quot;issue&quot;:&quot;1&quot;,&quot;volume&quot;:&quot;56&quot;},&quot;isTemporary&quot;:false}]},{&quot;citationID&quot;:&quot;MENDELEY_CITATION_97773c11-4661-46fd-81ac-739aa65438f3&quot;,&quot;properties&quot;:{&quot;noteIndex&quot;:0},&quot;isEdited&quot;:false,&quot;manualOverride&quot;:{&quot;isManuallyOverridden&quot;:true,&quot;citeprocText&quot;:&quot;(Anderson &amp;#38; Freebody, 1981a)&quot;,&quot;manualOverrideText&quot;:&quot;&quot;},&quot;citationTag&quot;:&quot;MENDELEY_CITATION_v3_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&quot;,&quot;citationItems&quot;:[{&quot;id&quot;:&quot;94c58fbd-141f-3b50-8863-1ba3be718867&quot;,&quot;itemData&quot;:{&quot;type&quot;:&quot;chapter&quot;,&quot;id&quot;:&quot;94c58fbd-141f-3b50-8863-1ba3be718867&quot;,&quot;title&quot;:&quot; Vocabulary knowledge&quot;,&quot;author&quot;:[{&quot;family&quot;:&quot;Anderson&quot;,&quot;given&quot;:&quot;R, C&quot;,&quot;parse-names&quot;:false,&quot;dropping-particle&quot;:&quot;&quot;,&quot;non-dropping-particle&quot;:&quot;&quot;},{&quot;family&quot;:&quot;Freebody&quot;,&quot;given&quot;:&quot;P&quot;,&quot;parse-names&quot;:false,&quot;dropping-particle&quot;:&quot;&quot;,&quot;non-dropping-particle&quot;:&quot;&quot;}],&quot;container-title&quot;:&quot;Comprehension and teaching: Research reviews &quot;,&quot;issued&quot;:{&quot;date-parts&quot;:[[1981]]},&quot;page&quot;:&quot;77-177&quot;,&quot;edition&quot;:&quot;J. T. Guthrie&quot;,&quot;publisher&quot;:&quot;International Reading Association&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CA3A5-55C8-4DB9-B07B-C5D199C98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5</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2026-07-21T05:28:00Z</dcterms:created>
  <dcterms:modified xsi:type="dcterms:W3CDTF">2026-09-06T05:33:00Z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66dcf3b8-ca1c-4bfa-a71f-95d59cc43baa</vt:lpwstr>
  </property>
</Properties>
</file>